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2C97A" w14:textId="77777777" w:rsidR="00E85FE0" w:rsidRPr="00E85FE0" w:rsidRDefault="00E85FE0" w:rsidP="00E85F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E85FE0">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20D29231"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3F2B88" w14:textId="77777777" w:rsidR="005171CD" w:rsidRPr="00E85FE0" w:rsidRDefault="005171CD" w:rsidP="00E85F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E85FE0" w:rsidRDefault="00AE7482"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E85FE0" w:rsidRDefault="005171CD"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5585543" w14:textId="723A3DB7" w:rsidR="00FB3D8F" w:rsidRDefault="00E85FE0"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E85FE0">
        <w:rPr>
          <w:rFonts w:ascii="Times New Roman" w:hAnsi="Times New Roman" w:cs="Times New Roman"/>
          <w:b/>
          <w:caps/>
          <w:sz w:val="28"/>
          <w:szCs w:val="28"/>
        </w:rPr>
        <w:t xml:space="preserve">РАБОЧАЯ </w:t>
      </w:r>
      <w:r w:rsidR="005171CD" w:rsidRPr="00E85FE0">
        <w:rPr>
          <w:rFonts w:ascii="Times New Roman" w:hAnsi="Times New Roman" w:cs="Times New Roman"/>
          <w:b/>
          <w:caps/>
          <w:sz w:val="28"/>
          <w:szCs w:val="28"/>
        </w:rPr>
        <w:t>ПРОГРАММа УЧЕБНОЙ ДИСЦИПЛИНЫ</w:t>
      </w:r>
    </w:p>
    <w:p w14:paraId="3F5E849A" w14:textId="77777777" w:rsidR="00E85FE0" w:rsidRPr="00E85FE0" w:rsidRDefault="00E85FE0"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CBCC3A" w14:textId="512A140E" w:rsidR="00C5138F" w:rsidRPr="00E85FE0" w:rsidRDefault="004D6E7C" w:rsidP="00E85FE0">
      <w:pPr>
        <w:spacing w:after="0" w:line="240" w:lineRule="auto"/>
        <w:jc w:val="center"/>
        <w:rPr>
          <w:rFonts w:ascii="Times New Roman" w:hAnsi="Times New Roman" w:cs="Times New Roman"/>
          <w:b/>
          <w:sz w:val="28"/>
          <w:szCs w:val="28"/>
        </w:rPr>
      </w:pPr>
      <w:bookmarkStart w:id="0" w:name="_Hlk146893216"/>
      <w:bookmarkStart w:id="1" w:name="_Hlk146874564"/>
      <w:r w:rsidRPr="00E85FE0">
        <w:rPr>
          <w:rFonts w:ascii="Times New Roman" w:hAnsi="Times New Roman" w:cs="Times New Roman"/>
          <w:b/>
          <w:sz w:val="28"/>
          <w:szCs w:val="28"/>
        </w:rPr>
        <w:t>СГ.0</w:t>
      </w:r>
      <w:r w:rsidR="00536102">
        <w:rPr>
          <w:rFonts w:ascii="Times New Roman" w:hAnsi="Times New Roman" w:cs="Times New Roman"/>
          <w:b/>
          <w:sz w:val="28"/>
          <w:szCs w:val="28"/>
        </w:rPr>
        <w:t>3</w:t>
      </w:r>
      <w:r w:rsidRPr="00E85FE0">
        <w:rPr>
          <w:rFonts w:ascii="Times New Roman" w:hAnsi="Times New Roman" w:cs="Times New Roman"/>
          <w:b/>
          <w:sz w:val="28"/>
          <w:szCs w:val="28"/>
        </w:rPr>
        <w:t xml:space="preserve"> ФИЗИЧЕСКАЯ КУЛЬТУРА</w:t>
      </w:r>
      <w:bookmarkEnd w:id="0"/>
    </w:p>
    <w:bookmarkEnd w:id="1"/>
    <w:p w14:paraId="0D667B3B" w14:textId="77777777" w:rsidR="00C5138F" w:rsidRPr="00E85FE0" w:rsidRDefault="00C5138F" w:rsidP="00E85FE0">
      <w:pPr>
        <w:spacing w:after="0" w:line="240" w:lineRule="auto"/>
        <w:jc w:val="center"/>
        <w:rPr>
          <w:rFonts w:ascii="Times New Roman" w:hAnsi="Times New Roman" w:cs="Times New Roman"/>
          <w:b/>
          <w:i/>
          <w:sz w:val="28"/>
          <w:szCs w:val="28"/>
        </w:rPr>
      </w:pPr>
    </w:p>
    <w:p w14:paraId="2F9235B7" w14:textId="77777777" w:rsidR="00C5138F" w:rsidRPr="00E85FE0" w:rsidRDefault="00C5138F" w:rsidP="00E85FE0">
      <w:pPr>
        <w:spacing w:after="0" w:line="240" w:lineRule="auto"/>
        <w:jc w:val="center"/>
        <w:rPr>
          <w:rFonts w:ascii="Times New Roman" w:hAnsi="Times New Roman" w:cs="Times New Roman"/>
          <w:b/>
          <w:i/>
          <w:sz w:val="28"/>
          <w:szCs w:val="28"/>
        </w:rPr>
      </w:pPr>
    </w:p>
    <w:p w14:paraId="17237890" w14:textId="77777777" w:rsidR="00C5138F" w:rsidRPr="00E85FE0" w:rsidRDefault="00C5138F" w:rsidP="00E85FE0">
      <w:pPr>
        <w:spacing w:after="0" w:line="240" w:lineRule="auto"/>
        <w:jc w:val="center"/>
        <w:rPr>
          <w:rFonts w:ascii="Times New Roman" w:hAnsi="Times New Roman" w:cs="Times New Roman"/>
          <w:b/>
          <w:i/>
          <w:sz w:val="28"/>
          <w:szCs w:val="28"/>
        </w:rPr>
      </w:pPr>
    </w:p>
    <w:p w14:paraId="46D4DFF0" w14:textId="77777777" w:rsidR="00C5138F" w:rsidRPr="00E85FE0" w:rsidRDefault="00C5138F" w:rsidP="00E85FE0">
      <w:pPr>
        <w:spacing w:after="0" w:line="240" w:lineRule="auto"/>
        <w:jc w:val="center"/>
        <w:rPr>
          <w:rFonts w:ascii="Times New Roman" w:hAnsi="Times New Roman" w:cs="Times New Roman"/>
          <w:b/>
          <w:i/>
          <w:sz w:val="28"/>
          <w:szCs w:val="28"/>
        </w:rPr>
      </w:pPr>
    </w:p>
    <w:p w14:paraId="6F9FD9CB" w14:textId="77777777" w:rsidR="00C5138F" w:rsidRPr="00E85FE0" w:rsidRDefault="00C5138F" w:rsidP="00E85FE0">
      <w:pPr>
        <w:spacing w:after="0" w:line="240" w:lineRule="auto"/>
        <w:jc w:val="center"/>
        <w:rPr>
          <w:rFonts w:ascii="Times New Roman" w:hAnsi="Times New Roman" w:cs="Times New Roman"/>
          <w:b/>
          <w:i/>
          <w:sz w:val="28"/>
          <w:szCs w:val="28"/>
        </w:rPr>
      </w:pPr>
    </w:p>
    <w:p w14:paraId="62733841" w14:textId="77777777" w:rsidR="00C5138F" w:rsidRPr="00E85FE0" w:rsidRDefault="00C5138F" w:rsidP="00E85FE0">
      <w:pPr>
        <w:spacing w:after="0" w:line="240" w:lineRule="auto"/>
        <w:jc w:val="center"/>
        <w:rPr>
          <w:rFonts w:ascii="Times New Roman" w:hAnsi="Times New Roman" w:cs="Times New Roman"/>
          <w:b/>
          <w:i/>
          <w:sz w:val="28"/>
          <w:szCs w:val="28"/>
        </w:rPr>
      </w:pPr>
    </w:p>
    <w:p w14:paraId="79420B06" w14:textId="77777777" w:rsidR="00C5138F" w:rsidRPr="00E85FE0" w:rsidRDefault="00C5138F" w:rsidP="00E85FE0">
      <w:pPr>
        <w:spacing w:after="0" w:line="240" w:lineRule="auto"/>
        <w:jc w:val="center"/>
        <w:rPr>
          <w:rFonts w:ascii="Times New Roman" w:hAnsi="Times New Roman" w:cs="Times New Roman"/>
          <w:b/>
          <w:i/>
          <w:sz w:val="28"/>
          <w:szCs w:val="28"/>
        </w:rPr>
      </w:pPr>
    </w:p>
    <w:p w14:paraId="75ADD738" w14:textId="77777777" w:rsidR="00C5138F" w:rsidRPr="00E85FE0" w:rsidRDefault="00C5138F" w:rsidP="00E85FE0">
      <w:pPr>
        <w:spacing w:after="0" w:line="240" w:lineRule="auto"/>
        <w:jc w:val="center"/>
        <w:rPr>
          <w:rFonts w:ascii="Times New Roman" w:hAnsi="Times New Roman" w:cs="Times New Roman"/>
          <w:b/>
          <w:sz w:val="28"/>
          <w:szCs w:val="28"/>
        </w:rPr>
      </w:pPr>
    </w:p>
    <w:p w14:paraId="29266ADE" w14:textId="77777777" w:rsidR="005171CD" w:rsidRPr="00E85FE0" w:rsidRDefault="005171CD" w:rsidP="00E85FE0">
      <w:pPr>
        <w:spacing w:after="0" w:line="240" w:lineRule="auto"/>
        <w:jc w:val="center"/>
        <w:rPr>
          <w:rFonts w:ascii="Times New Roman" w:hAnsi="Times New Roman" w:cs="Times New Roman"/>
          <w:b/>
          <w:bCs/>
          <w:sz w:val="28"/>
          <w:szCs w:val="28"/>
        </w:rPr>
      </w:pPr>
    </w:p>
    <w:p w14:paraId="5BA60936"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4D207A61" w14:textId="77777777" w:rsidR="004D6E7C" w:rsidRPr="00E85FE0" w:rsidRDefault="004D6E7C" w:rsidP="00E85FE0">
      <w:pPr>
        <w:spacing w:after="0" w:line="240" w:lineRule="auto"/>
        <w:jc w:val="center"/>
        <w:rPr>
          <w:rFonts w:ascii="Times New Roman" w:hAnsi="Times New Roman" w:cs="Times New Roman"/>
          <w:b/>
          <w:bCs/>
          <w:sz w:val="28"/>
          <w:szCs w:val="28"/>
        </w:rPr>
      </w:pPr>
    </w:p>
    <w:p w14:paraId="0BBC51F5"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52A0E8B6"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23D14F1C"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0BEAD338"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39DF0A88"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6542CF90" w14:textId="77777777" w:rsidR="00A02828" w:rsidRPr="00E85FE0" w:rsidRDefault="00A02828" w:rsidP="00E85FE0">
      <w:pPr>
        <w:spacing w:after="0" w:line="240" w:lineRule="auto"/>
        <w:jc w:val="center"/>
        <w:rPr>
          <w:rFonts w:ascii="Times New Roman" w:hAnsi="Times New Roman" w:cs="Times New Roman"/>
          <w:b/>
          <w:bCs/>
          <w:sz w:val="28"/>
          <w:szCs w:val="28"/>
        </w:rPr>
      </w:pPr>
    </w:p>
    <w:p w14:paraId="020C7D9D" w14:textId="77777777" w:rsidR="00AE7482" w:rsidRPr="00E85FE0" w:rsidRDefault="00AE7482" w:rsidP="00E85FE0">
      <w:pPr>
        <w:spacing w:after="0" w:line="240" w:lineRule="auto"/>
        <w:jc w:val="center"/>
        <w:rPr>
          <w:rFonts w:ascii="Times New Roman" w:hAnsi="Times New Roman" w:cs="Times New Roman"/>
          <w:b/>
          <w:bCs/>
          <w:sz w:val="28"/>
          <w:szCs w:val="28"/>
        </w:rPr>
      </w:pPr>
    </w:p>
    <w:p w14:paraId="343BAE4D" w14:textId="69A875A3" w:rsidR="00C5138F" w:rsidRPr="00E85FE0" w:rsidRDefault="00AE7482" w:rsidP="00E85FE0">
      <w:pPr>
        <w:spacing w:after="0" w:line="240" w:lineRule="auto"/>
        <w:jc w:val="center"/>
        <w:rPr>
          <w:rFonts w:ascii="Times New Roman" w:hAnsi="Times New Roman" w:cs="Times New Roman"/>
          <w:b/>
          <w:i/>
          <w:sz w:val="28"/>
          <w:szCs w:val="28"/>
          <w:vertAlign w:val="superscript"/>
        </w:rPr>
      </w:pPr>
      <w:r w:rsidRPr="00E85FE0">
        <w:rPr>
          <w:rFonts w:ascii="Times New Roman" w:hAnsi="Times New Roman" w:cs="Times New Roman"/>
          <w:b/>
          <w:bCs/>
          <w:sz w:val="28"/>
          <w:szCs w:val="28"/>
        </w:rPr>
        <w:t xml:space="preserve">г. Западная Двина, </w:t>
      </w:r>
      <w:r w:rsidR="005171CD" w:rsidRPr="00E85FE0">
        <w:rPr>
          <w:rFonts w:ascii="Times New Roman" w:hAnsi="Times New Roman" w:cs="Times New Roman"/>
          <w:b/>
          <w:bCs/>
          <w:sz w:val="28"/>
          <w:szCs w:val="28"/>
        </w:rPr>
        <w:t>20</w:t>
      </w:r>
      <w:r w:rsidR="00F2635D" w:rsidRPr="00E85FE0">
        <w:rPr>
          <w:rFonts w:ascii="Times New Roman" w:hAnsi="Times New Roman" w:cs="Times New Roman"/>
          <w:b/>
          <w:bCs/>
          <w:sz w:val="28"/>
          <w:szCs w:val="28"/>
        </w:rPr>
        <w:t>2</w:t>
      </w:r>
      <w:r w:rsidR="004106F7">
        <w:rPr>
          <w:rFonts w:ascii="Times New Roman" w:hAnsi="Times New Roman" w:cs="Times New Roman"/>
          <w:b/>
          <w:bCs/>
          <w:sz w:val="28"/>
          <w:szCs w:val="28"/>
        </w:rPr>
        <w:t>4</w:t>
      </w:r>
      <w:r w:rsidR="00C5138F" w:rsidRPr="00E85FE0">
        <w:rPr>
          <w:rFonts w:ascii="Times New Roman" w:hAnsi="Times New Roman" w:cs="Times New Roman"/>
          <w:b/>
          <w:bCs/>
          <w:sz w:val="28"/>
          <w:szCs w:val="28"/>
        </w:rPr>
        <w:t xml:space="preserve"> г.</w:t>
      </w:r>
      <w:r w:rsidR="00C5138F" w:rsidRPr="00E85FE0">
        <w:rPr>
          <w:rFonts w:ascii="Times New Roman" w:hAnsi="Times New Roman" w:cs="Times New Roman"/>
          <w:b/>
          <w:bCs/>
          <w:i/>
          <w:sz w:val="28"/>
          <w:szCs w:val="28"/>
        </w:rPr>
        <w:br w:type="page"/>
      </w:r>
    </w:p>
    <w:p w14:paraId="1DE93689" w14:textId="77777777" w:rsidR="00E85FE0" w:rsidRPr="00E85FE0" w:rsidRDefault="00E85FE0" w:rsidP="00E85FE0">
      <w:pPr>
        <w:pStyle w:val="a6"/>
      </w:pPr>
    </w:p>
    <w:p w14:paraId="1D95F6D9" w14:textId="77777777" w:rsidR="00A17CF5" w:rsidRDefault="00A17CF5" w:rsidP="00A17CF5">
      <w:pPr>
        <w:pStyle w:val="af1"/>
      </w:pPr>
      <w:bookmarkStart w:id="2" w:name="_GoBack"/>
      <w:r>
        <w:rPr>
          <w:noProof/>
        </w:rPr>
        <w:drawing>
          <wp:inline distT="0" distB="0" distL="0" distR="0" wp14:anchorId="1D2B9E54" wp14:editId="50978834">
            <wp:extent cx="6413170" cy="8198069"/>
            <wp:effectExtent l="0" t="0" r="0" b="0"/>
            <wp:docPr id="1" name="Рисунок 1" descr="E:\2025-04-01\СГ.03 Физ. куль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СГ.03 Физ. куль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24712" cy="8212823"/>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47596BA9" w14:textId="4786E898" w:rsidR="00662653" w:rsidRPr="00E85FE0" w:rsidRDefault="00662653"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r w:rsidRPr="00E85FE0">
        <w:rPr>
          <w:rFonts w:ascii="Times New Roman" w:hAnsi="Times New Roman" w:cs="Times New Roman"/>
          <w:sz w:val="28"/>
          <w:szCs w:val="28"/>
        </w:rPr>
        <w:br w:type="page"/>
      </w:r>
    </w:p>
    <w:p w14:paraId="13C040BE" w14:textId="759A9BD7" w:rsidR="00C5138F" w:rsidRPr="00E85FE0" w:rsidRDefault="00C5138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lastRenderedPageBreak/>
        <w:t>СОДЕРЖАНИЕ</w:t>
      </w:r>
    </w:p>
    <w:p w14:paraId="5180745E" w14:textId="77777777" w:rsidR="00AE7482" w:rsidRPr="00E85FE0" w:rsidRDefault="00AE7482" w:rsidP="00E85FE0">
      <w:pPr>
        <w:spacing w:after="0" w:line="240" w:lineRule="auto"/>
        <w:ind w:firstLine="426"/>
        <w:jc w:val="center"/>
        <w:rPr>
          <w:rFonts w:ascii="Times New Roman" w:hAnsi="Times New Roman" w:cs="Times New Roman"/>
          <w:b/>
          <w:sz w:val="24"/>
          <w:szCs w:val="24"/>
        </w:rPr>
      </w:pPr>
    </w:p>
    <w:p w14:paraId="47FD0E98" w14:textId="77777777" w:rsidR="00AE7482" w:rsidRPr="00E85FE0" w:rsidRDefault="00AE7482" w:rsidP="00E85FE0">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E85FE0" w14:paraId="5DCCB8F1" w14:textId="77777777" w:rsidTr="00C77573">
        <w:tc>
          <w:tcPr>
            <w:tcW w:w="9215" w:type="dxa"/>
            <w:shd w:val="clear" w:color="auto" w:fill="auto"/>
            <w:vAlign w:val="center"/>
          </w:tcPr>
          <w:p w14:paraId="5225ABE5" w14:textId="77777777" w:rsidR="0080297F" w:rsidRPr="00E85FE0" w:rsidRDefault="0080297F" w:rsidP="00E85FE0">
            <w:pPr>
              <w:pStyle w:val="1"/>
              <w:ind w:left="284" w:firstLine="426"/>
              <w:rPr>
                <w:b/>
                <w:caps/>
              </w:rPr>
            </w:pPr>
          </w:p>
        </w:tc>
        <w:tc>
          <w:tcPr>
            <w:tcW w:w="1061" w:type="dxa"/>
            <w:shd w:val="clear" w:color="auto" w:fill="auto"/>
            <w:vAlign w:val="center"/>
          </w:tcPr>
          <w:p w14:paraId="0A403F65" w14:textId="77777777" w:rsidR="0080297F" w:rsidRPr="00E85FE0" w:rsidRDefault="0080297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стр.</w:t>
            </w:r>
          </w:p>
        </w:tc>
      </w:tr>
      <w:tr w:rsidR="0080297F" w:rsidRPr="00E85FE0" w14:paraId="41F541B2" w14:textId="77777777" w:rsidTr="00C77573">
        <w:tc>
          <w:tcPr>
            <w:tcW w:w="9215" w:type="dxa"/>
            <w:shd w:val="clear" w:color="auto" w:fill="auto"/>
            <w:vAlign w:val="center"/>
          </w:tcPr>
          <w:p w14:paraId="11DFD8AF" w14:textId="19987476" w:rsidR="0080297F" w:rsidRPr="00E85FE0" w:rsidRDefault="00E85FE0" w:rsidP="00E85FE0">
            <w:pPr>
              <w:pStyle w:val="1"/>
              <w:numPr>
                <w:ilvl w:val="0"/>
                <w:numId w:val="1"/>
              </w:numPr>
              <w:ind w:firstLine="426"/>
              <w:rPr>
                <w:b/>
                <w:caps/>
              </w:rPr>
            </w:pPr>
            <w:bookmarkStart w:id="3" w:name="_Hlk146893327"/>
            <w:bookmarkStart w:id="4" w:name="_Hlk146893186"/>
            <w:r>
              <w:rPr>
                <w:b/>
                <w:caps/>
              </w:rPr>
              <w:t>общая характеристика рабочей</w:t>
            </w:r>
            <w:r w:rsidR="0080297F" w:rsidRPr="00E85FE0">
              <w:rPr>
                <w:b/>
                <w:caps/>
              </w:rPr>
              <w:t xml:space="preserve"> ПРОГРАММЫ УЧЕБНОЙ ДИСЦИПЛИНЫ</w:t>
            </w:r>
            <w:bookmarkEnd w:id="3"/>
          </w:p>
          <w:bookmarkEnd w:id="4"/>
          <w:p w14:paraId="538870F6" w14:textId="77777777" w:rsidR="0080297F" w:rsidRPr="00E85FE0" w:rsidRDefault="0080297F" w:rsidP="00E85FE0">
            <w:pPr>
              <w:spacing w:after="0" w:line="240" w:lineRule="auto"/>
              <w:ind w:firstLine="426"/>
              <w:rPr>
                <w:rFonts w:ascii="Times New Roman" w:hAnsi="Times New Roman" w:cs="Times New Roman"/>
                <w:sz w:val="24"/>
                <w:szCs w:val="24"/>
              </w:rPr>
            </w:pPr>
          </w:p>
        </w:tc>
        <w:tc>
          <w:tcPr>
            <w:tcW w:w="1061" w:type="dxa"/>
            <w:shd w:val="clear" w:color="auto" w:fill="auto"/>
            <w:vAlign w:val="center"/>
          </w:tcPr>
          <w:p w14:paraId="346280D5" w14:textId="77777777" w:rsidR="0080297F" w:rsidRPr="00E85FE0" w:rsidRDefault="0080297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4</w:t>
            </w:r>
          </w:p>
        </w:tc>
      </w:tr>
      <w:tr w:rsidR="0080297F" w:rsidRPr="00E85FE0" w14:paraId="73E98ED0" w14:textId="77777777" w:rsidTr="00C77573">
        <w:tc>
          <w:tcPr>
            <w:tcW w:w="9215" w:type="dxa"/>
            <w:shd w:val="clear" w:color="auto" w:fill="auto"/>
            <w:vAlign w:val="center"/>
          </w:tcPr>
          <w:p w14:paraId="78E62D17" w14:textId="77777777" w:rsidR="0080297F" w:rsidRPr="00E85FE0" w:rsidRDefault="0080297F" w:rsidP="00E85FE0">
            <w:pPr>
              <w:pStyle w:val="1"/>
              <w:numPr>
                <w:ilvl w:val="0"/>
                <w:numId w:val="1"/>
              </w:numPr>
              <w:ind w:firstLine="426"/>
              <w:rPr>
                <w:b/>
                <w:caps/>
              </w:rPr>
            </w:pPr>
            <w:r w:rsidRPr="00E85FE0">
              <w:rPr>
                <w:b/>
                <w:caps/>
              </w:rPr>
              <w:t>СТРУКТУРА и содержание УЧЕБНОй ДИСЦИПЛИНЫ</w:t>
            </w:r>
          </w:p>
          <w:p w14:paraId="315CCCFC" w14:textId="77777777" w:rsidR="0080297F" w:rsidRPr="00E85FE0" w:rsidRDefault="0080297F" w:rsidP="00E85FE0">
            <w:pPr>
              <w:pStyle w:val="1"/>
              <w:ind w:left="284" w:firstLine="426"/>
              <w:rPr>
                <w:b/>
                <w:caps/>
              </w:rPr>
            </w:pPr>
          </w:p>
        </w:tc>
        <w:tc>
          <w:tcPr>
            <w:tcW w:w="1061" w:type="dxa"/>
            <w:shd w:val="clear" w:color="auto" w:fill="auto"/>
            <w:vAlign w:val="center"/>
          </w:tcPr>
          <w:p w14:paraId="50309C50" w14:textId="1EBBA00B" w:rsidR="0080297F" w:rsidRPr="00E85FE0" w:rsidRDefault="00E92E0E" w:rsidP="00E85FE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4</w:t>
            </w:r>
          </w:p>
        </w:tc>
      </w:tr>
      <w:tr w:rsidR="0080297F" w:rsidRPr="00E85FE0" w14:paraId="3A2F4BD9" w14:textId="77777777" w:rsidTr="00C77573">
        <w:trPr>
          <w:trHeight w:val="523"/>
        </w:trPr>
        <w:tc>
          <w:tcPr>
            <w:tcW w:w="9215" w:type="dxa"/>
            <w:shd w:val="clear" w:color="auto" w:fill="auto"/>
            <w:vAlign w:val="center"/>
          </w:tcPr>
          <w:p w14:paraId="6218B506" w14:textId="77777777" w:rsidR="0080297F" w:rsidRPr="00E85FE0" w:rsidRDefault="0080297F" w:rsidP="00E85FE0">
            <w:pPr>
              <w:pStyle w:val="1"/>
              <w:numPr>
                <w:ilvl w:val="0"/>
                <w:numId w:val="1"/>
              </w:numPr>
              <w:ind w:firstLine="426"/>
              <w:rPr>
                <w:b/>
                <w:caps/>
              </w:rPr>
            </w:pPr>
            <w:r w:rsidRPr="00E85FE0">
              <w:rPr>
                <w:b/>
                <w:caps/>
              </w:rPr>
              <w:t>условия реализации учебной дисциплины</w:t>
            </w:r>
          </w:p>
          <w:p w14:paraId="68E5A3EF" w14:textId="77777777" w:rsidR="0080297F" w:rsidRPr="00E85FE0" w:rsidRDefault="0080297F" w:rsidP="00E85FE0">
            <w:pPr>
              <w:pStyle w:val="1"/>
              <w:tabs>
                <w:tab w:val="num" w:pos="0"/>
              </w:tabs>
              <w:ind w:left="284" w:firstLine="426"/>
              <w:rPr>
                <w:b/>
                <w:caps/>
              </w:rPr>
            </w:pPr>
          </w:p>
        </w:tc>
        <w:tc>
          <w:tcPr>
            <w:tcW w:w="1061" w:type="dxa"/>
            <w:shd w:val="clear" w:color="auto" w:fill="auto"/>
            <w:vAlign w:val="center"/>
          </w:tcPr>
          <w:p w14:paraId="4CCEF239" w14:textId="17E4BE28" w:rsidR="0080297F" w:rsidRPr="00E85FE0" w:rsidRDefault="00E92E0E" w:rsidP="00E85FE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9</w:t>
            </w:r>
          </w:p>
        </w:tc>
      </w:tr>
      <w:tr w:rsidR="0080297F" w:rsidRPr="00E85FE0" w14:paraId="726F79B5" w14:textId="77777777" w:rsidTr="00C77573">
        <w:tc>
          <w:tcPr>
            <w:tcW w:w="9215" w:type="dxa"/>
            <w:shd w:val="clear" w:color="auto" w:fill="auto"/>
            <w:vAlign w:val="center"/>
          </w:tcPr>
          <w:p w14:paraId="437DA730" w14:textId="77777777" w:rsidR="0080297F" w:rsidRPr="00E85FE0" w:rsidRDefault="0080297F" w:rsidP="00E85FE0">
            <w:pPr>
              <w:pStyle w:val="1"/>
              <w:numPr>
                <w:ilvl w:val="0"/>
                <w:numId w:val="1"/>
              </w:numPr>
              <w:ind w:firstLine="426"/>
              <w:rPr>
                <w:b/>
                <w:caps/>
              </w:rPr>
            </w:pPr>
            <w:r w:rsidRPr="00E85FE0">
              <w:rPr>
                <w:b/>
                <w:caps/>
              </w:rPr>
              <w:t>Контроль и оценка результатов Освоения учебной дисциплины</w:t>
            </w:r>
          </w:p>
          <w:p w14:paraId="4683B0BB" w14:textId="77777777" w:rsidR="0080297F" w:rsidRPr="00E85FE0" w:rsidRDefault="0080297F" w:rsidP="00E85FE0">
            <w:pPr>
              <w:pStyle w:val="1"/>
              <w:ind w:left="284" w:firstLine="426"/>
              <w:rPr>
                <w:b/>
                <w:caps/>
              </w:rPr>
            </w:pPr>
          </w:p>
        </w:tc>
        <w:tc>
          <w:tcPr>
            <w:tcW w:w="1061" w:type="dxa"/>
            <w:shd w:val="clear" w:color="auto" w:fill="auto"/>
            <w:vAlign w:val="center"/>
          </w:tcPr>
          <w:p w14:paraId="451FDD09" w14:textId="1DC98364" w:rsidR="0080297F" w:rsidRPr="00E85FE0" w:rsidRDefault="0080297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1</w:t>
            </w:r>
            <w:r w:rsidR="00E92E0E">
              <w:rPr>
                <w:rFonts w:ascii="Times New Roman" w:hAnsi="Times New Roman" w:cs="Times New Roman"/>
                <w:b/>
                <w:sz w:val="24"/>
                <w:szCs w:val="24"/>
              </w:rPr>
              <w:t>1</w:t>
            </w:r>
          </w:p>
        </w:tc>
      </w:tr>
    </w:tbl>
    <w:p w14:paraId="399D13FC" w14:textId="77777777" w:rsidR="0080297F" w:rsidRPr="00E85FE0" w:rsidRDefault="0080297F" w:rsidP="00E85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E85FE0" w:rsidRDefault="00C5138F" w:rsidP="00E85FE0">
      <w:pPr>
        <w:suppressAutoHyphens/>
        <w:spacing w:after="0" w:line="240" w:lineRule="auto"/>
        <w:ind w:firstLine="426"/>
        <w:jc w:val="center"/>
        <w:rPr>
          <w:rFonts w:ascii="Times New Roman" w:hAnsi="Times New Roman" w:cs="Times New Roman"/>
          <w:b/>
          <w:i/>
          <w:sz w:val="24"/>
          <w:szCs w:val="24"/>
        </w:rPr>
      </w:pPr>
      <w:r w:rsidRPr="00E85FE0">
        <w:rPr>
          <w:rFonts w:ascii="Times New Roman" w:hAnsi="Times New Roman" w:cs="Times New Roman"/>
          <w:b/>
          <w:i/>
          <w:sz w:val="24"/>
          <w:szCs w:val="24"/>
          <w:u w:val="single"/>
        </w:rPr>
        <w:br w:type="page"/>
      </w:r>
    </w:p>
    <w:p w14:paraId="6C00ACFE" w14:textId="00074028"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lastRenderedPageBreak/>
        <w:t>1.</w:t>
      </w:r>
      <w:r w:rsidRPr="00E85FE0">
        <w:rPr>
          <w:rFonts w:ascii="Times New Roman" w:eastAsia="Times New Roman" w:hAnsi="Times New Roman" w:cs="Times New Roman"/>
          <w:b/>
          <w:sz w:val="24"/>
          <w:szCs w:val="24"/>
        </w:rPr>
        <w:tab/>
      </w:r>
      <w:r w:rsidR="00E85FE0">
        <w:rPr>
          <w:rFonts w:ascii="Times New Roman" w:eastAsia="Times New Roman" w:hAnsi="Times New Roman" w:cs="Times New Roman"/>
          <w:b/>
          <w:sz w:val="24"/>
          <w:szCs w:val="24"/>
        </w:rPr>
        <w:t xml:space="preserve">ОБЩАЯ ХАРАКТЕРИСТИКА РАБОЧЕЙ </w:t>
      </w:r>
      <w:r w:rsidRPr="00E85FE0">
        <w:rPr>
          <w:rFonts w:ascii="Times New Roman" w:eastAsia="Times New Roman" w:hAnsi="Times New Roman" w:cs="Times New Roman"/>
          <w:b/>
          <w:sz w:val="24"/>
          <w:szCs w:val="24"/>
        </w:rPr>
        <w:t>ПРОГРАММЫ УЧЕБНОЙ ДИСЦИПЛИНЫ</w:t>
      </w:r>
    </w:p>
    <w:p w14:paraId="70F98EB9" w14:textId="444299D8"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rPr>
      </w:pPr>
      <w:r w:rsidRPr="00E85FE0">
        <w:rPr>
          <w:rFonts w:ascii="Times New Roman" w:hAnsi="Times New Roman" w:cs="Times New Roman"/>
          <w:b/>
          <w:sz w:val="24"/>
          <w:szCs w:val="24"/>
        </w:rPr>
        <w:t>СГ.0</w:t>
      </w:r>
      <w:r w:rsidR="00536102">
        <w:rPr>
          <w:rFonts w:ascii="Times New Roman" w:hAnsi="Times New Roman" w:cs="Times New Roman"/>
          <w:b/>
          <w:sz w:val="24"/>
          <w:szCs w:val="24"/>
        </w:rPr>
        <w:t>3</w:t>
      </w:r>
      <w:r w:rsidRPr="00E85FE0">
        <w:rPr>
          <w:rFonts w:ascii="Times New Roman" w:hAnsi="Times New Roman" w:cs="Times New Roman"/>
          <w:b/>
          <w:sz w:val="24"/>
          <w:szCs w:val="24"/>
        </w:rPr>
        <w:t xml:space="preserve"> ФИЗИЧЕСКАЯ КУЛЬТУРА</w:t>
      </w:r>
    </w:p>
    <w:p w14:paraId="66A41F6E" w14:textId="77777777"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rPr>
      </w:pPr>
    </w:p>
    <w:p w14:paraId="30E53230" w14:textId="77777777"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63C33354" w14:textId="6AD9914C" w:rsidR="004D6E7C" w:rsidRPr="00E85FE0" w:rsidRDefault="004D6E7C"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Учебная дисциплина «</w:t>
      </w:r>
      <w:r w:rsidRPr="00E85FE0">
        <w:rPr>
          <w:rFonts w:ascii="Times New Roman" w:eastAsia="Times New Roman" w:hAnsi="Times New Roman" w:cs="Times New Roman"/>
          <w:b/>
          <w:sz w:val="24"/>
          <w:szCs w:val="24"/>
        </w:rPr>
        <w:t>Физическая культура</w:t>
      </w:r>
      <w:r w:rsidRPr="00E85FE0">
        <w:rPr>
          <w:rFonts w:ascii="Times New Roman" w:eastAsia="Times New Roman" w:hAnsi="Times New Roman" w:cs="Times New Roman"/>
          <w:sz w:val="24"/>
          <w:szCs w:val="24"/>
        </w:rPr>
        <w:t xml:space="preserve">» является обязательной частью Социально-гуманитарного цикла основной образовательной программы в соответствии с ФГОС СПО по специальности 35.02.16 Эксплуатация и ремонт сельскохозяйственной техники и оборудования. </w:t>
      </w:r>
    </w:p>
    <w:p w14:paraId="5294F9D4" w14:textId="77777777" w:rsidR="004D6E7C" w:rsidRPr="00E85FE0" w:rsidRDefault="004D6E7C"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Особое значение дисциплина имеет при формировании и развитии ОК 03, ОК 04, ОК 05, ОК 06, ОК 08</w:t>
      </w:r>
      <w:r w:rsidRPr="00E85FE0">
        <w:rPr>
          <w:rFonts w:ascii="Times New Roman" w:eastAsia="Times New Roman" w:hAnsi="Times New Roman" w:cs="Times New Roman"/>
          <w:i/>
          <w:sz w:val="24"/>
          <w:szCs w:val="24"/>
        </w:rPr>
        <w:t>.</w:t>
      </w:r>
    </w:p>
    <w:p w14:paraId="38410B77" w14:textId="77777777" w:rsidR="004D6E7C" w:rsidRPr="00E85FE0" w:rsidRDefault="004D6E7C"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326198B7" w14:textId="77777777" w:rsidR="004D6E7C" w:rsidRPr="00E85FE0" w:rsidRDefault="004D6E7C" w:rsidP="00E85FE0">
      <w:pPr>
        <w:spacing w:after="0" w:line="240" w:lineRule="auto"/>
        <w:ind w:firstLine="709"/>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1.2. Цель и планируемые результаты освоения дисциплины:</w:t>
      </w:r>
    </w:p>
    <w:p w14:paraId="652C7F11" w14:textId="77777777" w:rsidR="004D6E7C" w:rsidRPr="00E85FE0" w:rsidRDefault="004D6E7C" w:rsidP="00E85FE0">
      <w:pPr>
        <w:suppressAutoHyphens/>
        <w:spacing w:after="0" w:line="240" w:lineRule="auto"/>
        <w:ind w:firstLine="709"/>
        <w:jc w:val="both"/>
        <w:rPr>
          <w:rFonts w:ascii="Times New Roman" w:eastAsia="Times New Roman" w:hAnsi="Times New Roman" w:cs="Times New Roman"/>
          <w:sz w:val="24"/>
          <w:szCs w:val="24"/>
          <w:lang w:eastAsia="en-US"/>
        </w:rPr>
      </w:pPr>
      <w:r w:rsidRPr="00E85FE0">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7713A02A"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4394"/>
      </w:tblGrid>
      <w:tr w:rsidR="004D6E7C" w:rsidRPr="00E85FE0" w14:paraId="7E83CFFF" w14:textId="77777777" w:rsidTr="004D6E7C">
        <w:trPr>
          <w:trHeight w:val="649"/>
        </w:trPr>
        <w:tc>
          <w:tcPr>
            <w:tcW w:w="1668" w:type="dxa"/>
            <w:shd w:val="clear" w:color="auto" w:fill="auto"/>
            <w:hideMark/>
          </w:tcPr>
          <w:p w14:paraId="46F4682A"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 xml:space="preserve">Код </w:t>
            </w:r>
          </w:p>
          <w:p w14:paraId="294CE54E"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ПК, ОК</w:t>
            </w:r>
          </w:p>
        </w:tc>
        <w:tc>
          <w:tcPr>
            <w:tcW w:w="3969" w:type="dxa"/>
            <w:shd w:val="clear" w:color="auto" w:fill="auto"/>
            <w:vAlign w:val="center"/>
            <w:hideMark/>
          </w:tcPr>
          <w:p w14:paraId="0605B735"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Умения</w:t>
            </w:r>
          </w:p>
        </w:tc>
        <w:tc>
          <w:tcPr>
            <w:tcW w:w="4394" w:type="dxa"/>
            <w:shd w:val="clear" w:color="auto" w:fill="auto"/>
            <w:vAlign w:val="center"/>
            <w:hideMark/>
          </w:tcPr>
          <w:p w14:paraId="245225E0" w14:textId="77777777" w:rsidR="004D6E7C" w:rsidRPr="00E85FE0" w:rsidRDefault="004D6E7C" w:rsidP="00E85FE0">
            <w:pPr>
              <w:suppressAutoHyphens/>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Знания</w:t>
            </w:r>
          </w:p>
        </w:tc>
      </w:tr>
      <w:tr w:rsidR="004D6E7C" w:rsidRPr="00E85FE0" w14:paraId="1F140C32" w14:textId="77777777" w:rsidTr="004D6E7C">
        <w:trPr>
          <w:trHeight w:val="212"/>
        </w:trPr>
        <w:tc>
          <w:tcPr>
            <w:tcW w:w="1668" w:type="dxa"/>
            <w:shd w:val="clear" w:color="auto" w:fill="auto"/>
          </w:tcPr>
          <w:p w14:paraId="21CF70BC" w14:textId="77777777" w:rsidR="004D6E7C" w:rsidRPr="00E85FE0" w:rsidRDefault="004D6E7C"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2E24A2F5" w14:textId="77777777" w:rsidR="004D6E7C" w:rsidRPr="00E85FE0" w:rsidRDefault="004D6E7C" w:rsidP="00E85FE0">
            <w:pPr>
              <w:suppressAutoHyphens/>
              <w:spacing w:after="0" w:line="240" w:lineRule="auto"/>
              <w:jc w:val="center"/>
              <w:rPr>
                <w:rFonts w:ascii="Times New Roman" w:eastAsia="Times New Roman" w:hAnsi="Times New Roman" w:cs="Times New Roman"/>
                <w:sz w:val="24"/>
                <w:szCs w:val="24"/>
              </w:rPr>
            </w:pPr>
          </w:p>
        </w:tc>
        <w:tc>
          <w:tcPr>
            <w:tcW w:w="3969" w:type="dxa"/>
            <w:shd w:val="clear" w:color="auto" w:fill="auto"/>
          </w:tcPr>
          <w:p w14:paraId="4E8C4F7E"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7D28157"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Применять рациональные приемы двигательных функций в профессиональной деятельности</w:t>
            </w:r>
          </w:p>
          <w:p w14:paraId="61B8EE60" w14:textId="77777777" w:rsidR="004D6E7C" w:rsidRPr="00E85FE0" w:rsidRDefault="004D6E7C" w:rsidP="00E85FE0">
            <w:pPr>
              <w:spacing w:after="0" w:line="240" w:lineRule="auto"/>
              <w:jc w:val="both"/>
              <w:rPr>
                <w:rFonts w:ascii="Times New Roman" w:eastAsia="Times New Roman" w:hAnsi="Times New Roman" w:cs="Times New Roman"/>
                <w:b/>
                <w:color w:val="000000"/>
                <w:sz w:val="24"/>
                <w:szCs w:val="24"/>
              </w:rPr>
            </w:pPr>
            <w:r w:rsidRPr="00E85FE0">
              <w:rPr>
                <w:rFonts w:ascii="Times New Roman" w:eastAsia="Times New Roman" w:hAnsi="Times New Roman" w:cs="Times New Roman"/>
                <w:color w:val="000000"/>
                <w:sz w:val="24"/>
                <w:szCs w:val="24"/>
              </w:rPr>
              <w:t>Пользоваться средствами профилактики перенапряжения характерными для данной профессии (специальности)</w:t>
            </w:r>
          </w:p>
        </w:tc>
        <w:tc>
          <w:tcPr>
            <w:tcW w:w="4394" w:type="dxa"/>
            <w:shd w:val="clear" w:color="auto" w:fill="auto"/>
          </w:tcPr>
          <w:p w14:paraId="0E9DB7D0"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Роль физической культуры в общекультурном, профессиональном и социальном развитии человека;</w:t>
            </w:r>
          </w:p>
          <w:p w14:paraId="53A15F5B"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Основы здорового образа жизни;</w:t>
            </w:r>
          </w:p>
          <w:p w14:paraId="70D41A1F" w14:textId="77777777" w:rsidR="004D6E7C" w:rsidRPr="00E85FE0" w:rsidRDefault="004D6E7C"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Условия профессиональной деятельности и зоны риска физического здоровья для профессии (специальности)</w:t>
            </w:r>
          </w:p>
          <w:p w14:paraId="13FAFEF7" w14:textId="77777777" w:rsidR="004D6E7C" w:rsidRPr="00E85FE0" w:rsidRDefault="004D6E7C" w:rsidP="00E85FE0">
            <w:pPr>
              <w:spacing w:after="0" w:line="240" w:lineRule="auto"/>
              <w:jc w:val="both"/>
              <w:rPr>
                <w:rFonts w:ascii="Times New Roman" w:eastAsia="Times New Roman" w:hAnsi="Times New Roman" w:cs="Times New Roman"/>
                <w:b/>
                <w:color w:val="000000"/>
                <w:sz w:val="24"/>
                <w:szCs w:val="24"/>
              </w:rPr>
            </w:pPr>
            <w:r w:rsidRPr="00E85FE0">
              <w:rPr>
                <w:rFonts w:ascii="Times New Roman" w:eastAsia="Times New Roman" w:hAnsi="Times New Roman" w:cs="Times New Roman"/>
                <w:color w:val="000000"/>
                <w:sz w:val="24"/>
                <w:szCs w:val="24"/>
              </w:rPr>
              <w:t>Средства профилактики перенапряжения</w:t>
            </w:r>
          </w:p>
        </w:tc>
      </w:tr>
    </w:tbl>
    <w:p w14:paraId="5C32418C" w14:textId="77777777" w:rsidR="00122058" w:rsidRPr="00E85FE0" w:rsidRDefault="00122058" w:rsidP="00E85FE0">
      <w:pPr>
        <w:pStyle w:val="a7"/>
        <w:autoSpaceDE w:val="0"/>
        <w:autoSpaceDN w:val="0"/>
        <w:adjustRightInd w:val="0"/>
        <w:spacing w:after="0" w:line="240" w:lineRule="auto"/>
        <w:ind w:left="709"/>
        <w:jc w:val="both"/>
        <w:rPr>
          <w:rFonts w:ascii="Times New Roman" w:hAnsi="Times New Roman" w:cs="Times New Roman"/>
          <w:sz w:val="24"/>
          <w:szCs w:val="24"/>
        </w:rPr>
      </w:pPr>
    </w:p>
    <w:p w14:paraId="58E31DD2" w14:textId="1ECDED57" w:rsidR="00C5138F" w:rsidRPr="00E85FE0" w:rsidRDefault="00C5138F" w:rsidP="00E85FE0">
      <w:pPr>
        <w:suppressAutoHyphens/>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t>2. СТРУКТУРА И СОДЕРЖАНИЕ УЧЕБНОЙ ДИСЦИПЛИНЫ</w:t>
      </w:r>
    </w:p>
    <w:p w14:paraId="1BFBF3EF" w14:textId="77777777" w:rsidR="00AE7482" w:rsidRPr="00E85FE0" w:rsidRDefault="00AE7482" w:rsidP="00E85FE0">
      <w:pPr>
        <w:suppressAutoHyphens/>
        <w:spacing w:after="0" w:line="240" w:lineRule="auto"/>
        <w:ind w:firstLine="426"/>
        <w:jc w:val="center"/>
        <w:rPr>
          <w:rFonts w:ascii="Times New Roman" w:hAnsi="Times New Roman" w:cs="Times New Roman"/>
          <w:b/>
          <w:sz w:val="24"/>
          <w:szCs w:val="24"/>
        </w:rPr>
      </w:pPr>
    </w:p>
    <w:p w14:paraId="6CB2F2D9" w14:textId="21E11819" w:rsidR="002B3552" w:rsidRPr="00E85FE0" w:rsidRDefault="00C5138F" w:rsidP="00E85FE0">
      <w:pPr>
        <w:suppressAutoHyphens/>
        <w:spacing w:after="0" w:line="240" w:lineRule="auto"/>
        <w:ind w:firstLine="426"/>
        <w:rPr>
          <w:rFonts w:ascii="Times New Roman" w:hAnsi="Times New Roman" w:cs="Times New Roman"/>
          <w:b/>
          <w:sz w:val="24"/>
          <w:szCs w:val="24"/>
        </w:rPr>
      </w:pPr>
      <w:r w:rsidRPr="00E85FE0">
        <w:rPr>
          <w:rFonts w:ascii="Times New Roman" w:hAnsi="Times New Roman" w:cs="Times New Roman"/>
          <w:b/>
          <w:sz w:val="24"/>
          <w:szCs w:val="24"/>
        </w:rPr>
        <w:t>2.1. Объем учебной дисциплины и виды учебной работы</w:t>
      </w:r>
    </w:p>
    <w:p w14:paraId="6AF591F5" w14:textId="77777777" w:rsidR="00C5138F" w:rsidRPr="00E85FE0" w:rsidRDefault="00C5138F" w:rsidP="00E85FE0">
      <w:pPr>
        <w:suppressAutoHyphens/>
        <w:spacing w:after="0" w:line="240" w:lineRule="auto"/>
        <w:ind w:firstLine="426"/>
        <w:rPr>
          <w:rFonts w:ascii="Times New Roman" w:hAnsi="Times New Roman" w:cs="Times New Roman"/>
          <w:b/>
          <w:i/>
          <w:sz w:val="24"/>
          <w:szCs w:val="24"/>
        </w:rPr>
      </w:pPr>
    </w:p>
    <w:p w14:paraId="273142F0" w14:textId="77777777" w:rsidR="00472716" w:rsidRPr="00E85FE0" w:rsidRDefault="00472716" w:rsidP="00E85FE0">
      <w:pPr>
        <w:suppressAutoHyphens/>
        <w:spacing w:after="0" w:line="240" w:lineRule="auto"/>
        <w:ind w:firstLine="426"/>
        <w:rPr>
          <w:rFonts w:ascii="Times New Roman" w:hAnsi="Times New Roman" w:cs="Times New Roman"/>
          <w:b/>
          <w:i/>
          <w:sz w:val="24"/>
          <w:szCs w:val="24"/>
        </w:rPr>
      </w:pPr>
    </w:p>
    <w:tbl>
      <w:tblPr>
        <w:tblW w:w="473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2"/>
        <w:gridCol w:w="2134"/>
      </w:tblGrid>
      <w:tr w:rsidR="00E85FE0" w:rsidRPr="000A4412" w14:paraId="232E16CA" w14:textId="77777777" w:rsidTr="00E85FE0">
        <w:trPr>
          <w:trHeight w:val="490"/>
        </w:trPr>
        <w:tc>
          <w:tcPr>
            <w:tcW w:w="3889" w:type="pct"/>
            <w:vAlign w:val="center"/>
          </w:tcPr>
          <w:p w14:paraId="31D6C7A2" w14:textId="77777777" w:rsidR="00E85FE0" w:rsidRPr="000A4412" w:rsidRDefault="00E85FE0" w:rsidP="00EB7648">
            <w:pPr>
              <w:suppressAutoHyphens/>
              <w:spacing w:after="0" w:line="240" w:lineRule="auto"/>
              <w:rPr>
                <w:rFonts w:ascii="Times New Roman" w:hAnsi="Times New Roman"/>
                <w:b/>
                <w:sz w:val="24"/>
                <w:szCs w:val="24"/>
              </w:rPr>
            </w:pPr>
            <w:r w:rsidRPr="000A4412">
              <w:rPr>
                <w:rFonts w:ascii="Times New Roman" w:hAnsi="Times New Roman"/>
                <w:b/>
                <w:sz w:val="24"/>
                <w:szCs w:val="24"/>
              </w:rPr>
              <w:t>Вид учебной работы</w:t>
            </w:r>
          </w:p>
        </w:tc>
        <w:tc>
          <w:tcPr>
            <w:tcW w:w="1111" w:type="pct"/>
            <w:vAlign w:val="center"/>
          </w:tcPr>
          <w:p w14:paraId="17B55943" w14:textId="77777777" w:rsidR="00E85FE0" w:rsidRPr="000A4412" w:rsidRDefault="00E85FE0" w:rsidP="00E85FE0">
            <w:pPr>
              <w:suppressAutoHyphens/>
              <w:spacing w:after="0" w:line="240" w:lineRule="auto"/>
              <w:jc w:val="center"/>
              <w:rPr>
                <w:rFonts w:ascii="Times New Roman" w:hAnsi="Times New Roman"/>
                <w:b/>
                <w:iCs/>
                <w:sz w:val="24"/>
                <w:szCs w:val="24"/>
              </w:rPr>
            </w:pPr>
            <w:r w:rsidRPr="000A4412">
              <w:rPr>
                <w:rFonts w:ascii="Times New Roman" w:hAnsi="Times New Roman"/>
                <w:b/>
                <w:iCs/>
                <w:sz w:val="24"/>
                <w:szCs w:val="24"/>
              </w:rPr>
              <w:t>Объем в часах</w:t>
            </w:r>
          </w:p>
        </w:tc>
      </w:tr>
      <w:tr w:rsidR="00E85FE0" w:rsidRPr="000A4412" w14:paraId="01D67C6F" w14:textId="77777777" w:rsidTr="00E85FE0">
        <w:trPr>
          <w:trHeight w:val="490"/>
        </w:trPr>
        <w:tc>
          <w:tcPr>
            <w:tcW w:w="3889" w:type="pct"/>
            <w:vAlign w:val="center"/>
          </w:tcPr>
          <w:p w14:paraId="3A2D06BE" w14:textId="77777777" w:rsidR="00E85FE0" w:rsidRPr="000A4412" w:rsidRDefault="00E85FE0" w:rsidP="00EB7648">
            <w:pPr>
              <w:suppressAutoHyphens/>
              <w:spacing w:after="0" w:line="240" w:lineRule="auto"/>
              <w:rPr>
                <w:rFonts w:ascii="Times New Roman" w:hAnsi="Times New Roman"/>
                <w:b/>
                <w:sz w:val="24"/>
                <w:szCs w:val="24"/>
              </w:rPr>
            </w:pPr>
            <w:r w:rsidRPr="000A4412">
              <w:rPr>
                <w:rFonts w:ascii="Times New Roman" w:hAnsi="Times New Roman"/>
                <w:b/>
                <w:sz w:val="24"/>
                <w:szCs w:val="24"/>
              </w:rPr>
              <w:t>Объем образовательной программы учебной дисциплины</w:t>
            </w:r>
          </w:p>
        </w:tc>
        <w:tc>
          <w:tcPr>
            <w:tcW w:w="1111" w:type="pct"/>
            <w:vAlign w:val="center"/>
          </w:tcPr>
          <w:p w14:paraId="6C688C2D" w14:textId="6997D4A5" w:rsidR="00E85FE0" w:rsidRPr="000A4412" w:rsidRDefault="00E85FE0" w:rsidP="00E85FE0">
            <w:pPr>
              <w:suppressAutoHyphens/>
              <w:spacing w:after="0" w:line="240" w:lineRule="auto"/>
              <w:jc w:val="center"/>
              <w:rPr>
                <w:rFonts w:ascii="Times New Roman" w:hAnsi="Times New Roman"/>
                <w:iCs/>
                <w:sz w:val="24"/>
                <w:szCs w:val="24"/>
              </w:rPr>
            </w:pPr>
            <w:r w:rsidRPr="000A4412">
              <w:rPr>
                <w:rFonts w:ascii="Times New Roman" w:hAnsi="Times New Roman"/>
                <w:iCs/>
                <w:sz w:val="24"/>
                <w:szCs w:val="24"/>
              </w:rPr>
              <w:t>1</w:t>
            </w:r>
            <w:r w:rsidR="00554C31">
              <w:rPr>
                <w:rFonts w:ascii="Times New Roman" w:hAnsi="Times New Roman"/>
                <w:iCs/>
                <w:sz w:val="24"/>
                <w:szCs w:val="24"/>
              </w:rPr>
              <w:t>76</w:t>
            </w:r>
          </w:p>
        </w:tc>
      </w:tr>
      <w:tr w:rsidR="00E85FE0" w:rsidRPr="000A4412" w14:paraId="46C3F7BC" w14:textId="77777777" w:rsidTr="00E85FE0">
        <w:trPr>
          <w:trHeight w:val="490"/>
        </w:trPr>
        <w:tc>
          <w:tcPr>
            <w:tcW w:w="3889" w:type="pct"/>
            <w:shd w:val="clear" w:color="auto" w:fill="auto"/>
            <w:vAlign w:val="center"/>
          </w:tcPr>
          <w:p w14:paraId="1C7058F6" w14:textId="77777777" w:rsidR="00E85FE0" w:rsidRPr="000A4412" w:rsidRDefault="00E85FE0" w:rsidP="00EB7648">
            <w:pPr>
              <w:suppressAutoHyphens/>
              <w:spacing w:after="0" w:line="240" w:lineRule="auto"/>
              <w:rPr>
                <w:rFonts w:ascii="Times New Roman" w:hAnsi="Times New Roman"/>
                <w:b/>
                <w:sz w:val="24"/>
                <w:szCs w:val="24"/>
              </w:rPr>
            </w:pPr>
            <w:r w:rsidRPr="000A4412">
              <w:rPr>
                <w:rFonts w:ascii="Times New Roman" w:hAnsi="Times New Roman"/>
                <w:b/>
                <w:sz w:val="24"/>
                <w:szCs w:val="24"/>
              </w:rPr>
              <w:t>в т.ч. в форме практической подготовки</w:t>
            </w:r>
          </w:p>
        </w:tc>
        <w:tc>
          <w:tcPr>
            <w:tcW w:w="1111" w:type="pct"/>
            <w:shd w:val="clear" w:color="auto" w:fill="auto"/>
            <w:vAlign w:val="center"/>
          </w:tcPr>
          <w:p w14:paraId="1D119669" w14:textId="56178737" w:rsidR="00E85FE0" w:rsidRPr="000A4412" w:rsidRDefault="00E85FE0" w:rsidP="00E85FE0">
            <w:pPr>
              <w:suppressAutoHyphens/>
              <w:spacing w:after="0" w:line="240" w:lineRule="auto"/>
              <w:jc w:val="center"/>
              <w:rPr>
                <w:rFonts w:ascii="Times New Roman" w:hAnsi="Times New Roman"/>
                <w:iCs/>
                <w:sz w:val="24"/>
                <w:szCs w:val="24"/>
              </w:rPr>
            </w:pPr>
            <w:r>
              <w:rPr>
                <w:rFonts w:ascii="Times New Roman" w:hAnsi="Times New Roman"/>
                <w:iCs/>
                <w:sz w:val="24"/>
                <w:szCs w:val="24"/>
              </w:rPr>
              <w:t>1</w:t>
            </w:r>
            <w:r w:rsidR="00554C31">
              <w:rPr>
                <w:rFonts w:ascii="Times New Roman" w:hAnsi="Times New Roman"/>
                <w:iCs/>
                <w:sz w:val="24"/>
                <w:szCs w:val="24"/>
              </w:rPr>
              <w:t>76</w:t>
            </w:r>
          </w:p>
        </w:tc>
      </w:tr>
      <w:tr w:rsidR="00E85FE0" w:rsidRPr="000A4412" w14:paraId="17DB58F5" w14:textId="77777777" w:rsidTr="00E85FE0">
        <w:trPr>
          <w:trHeight w:val="336"/>
        </w:trPr>
        <w:tc>
          <w:tcPr>
            <w:tcW w:w="5000" w:type="pct"/>
            <w:gridSpan w:val="2"/>
            <w:vAlign w:val="center"/>
          </w:tcPr>
          <w:p w14:paraId="6703CCF9" w14:textId="77777777" w:rsidR="00E85FE0" w:rsidRPr="000A4412" w:rsidRDefault="00E85FE0" w:rsidP="00EB7648">
            <w:pPr>
              <w:suppressAutoHyphens/>
              <w:spacing w:after="0" w:line="240" w:lineRule="auto"/>
              <w:rPr>
                <w:rFonts w:ascii="Times New Roman" w:hAnsi="Times New Roman"/>
                <w:iCs/>
                <w:sz w:val="24"/>
                <w:szCs w:val="24"/>
              </w:rPr>
            </w:pPr>
            <w:r w:rsidRPr="000A4412">
              <w:rPr>
                <w:rFonts w:ascii="Times New Roman" w:hAnsi="Times New Roman"/>
                <w:sz w:val="24"/>
                <w:szCs w:val="24"/>
              </w:rPr>
              <w:t>в т. ч.:</w:t>
            </w:r>
          </w:p>
        </w:tc>
      </w:tr>
      <w:tr w:rsidR="00E85FE0" w:rsidRPr="000A4412" w14:paraId="523EFD93" w14:textId="77777777" w:rsidTr="00E85FE0">
        <w:trPr>
          <w:trHeight w:val="380"/>
        </w:trPr>
        <w:tc>
          <w:tcPr>
            <w:tcW w:w="3889" w:type="pct"/>
            <w:vAlign w:val="center"/>
          </w:tcPr>
          <w:p w14:paraId="54F06314" w14:textId="77777777" w:rsidR="00E85FE0" w:rsidRPr="000A4412" w:rsidRDefault="00E85FE0" w:rsidP="00EB7648">
            <w:pPr>
              <w:suppressAutoHyphens/>
              <w:spacing w:after="0" w:line="240" w:lineRule="auto"/>
              <w:rPr>
                <w:rFonts w:ascii="Times New Roman" w:hAnsi="Times New Roman"/>
                <w:sz w:val="24"/>
                <w:szCs w:val="24"/>
              </w:rPr>
            </w:pPr>
            <w:r w:rsidRPr="000A4412">
              <w:rPr>
                <w:rFonts w:ascii="Times New Roman" w:hAnsi="Times New Roman"/>
                <w:sz w:val="24"/>
                <w:szCs w:val="24"/>
              </w:rPr>
              <w:t>теоретическое обучение</w:t>
            </w:r>
          </w:p>
        </w:tc>
        <w:tc>
          <w:tcPr>
            <w:tcW w:w="1111" w:type="pct"/>
            <w:vAlign w:val="center"/>
          </w:tcPr>
          <w:p w14:paraId="2515D953" w14:textId="398AF6C3" w:rsidR="00E85FE0" w:rsidRPr="000A4412" w:rsidRDefault="00E85FE0" w:rsidP="00E85FE0">
            <w:pPr>
              <w:suppressAutoHyphens/>
              <w:spacing w:after="0" w:line="240" w:lineRule="auto"/>
              <w:jc w:val="center"/>
              <w:rPr>
                <w:rFonts w:ascii="Times New Roman" w:hAnsi="Times New Roman"/>
                <w:iCs/>
                <w:sz w:val="24"/>
                <w:szCs w:val="24"/>
              </w:rPr>
            </w:pPr>
            <w:r>
              <w:rPr>
                <w:rFonts w:ascii="Times New Roman" w:hAnsi="Times New Roman"/>
                <w:iCs/>
                <w:sz w:val="24"/>
                <w:szCs w:val="24"/>
              </w:rPr>
              <w:t>-</w:t>
            </w:r>
          </w:p>
        </w:tc>
      </w:tr>
      <w:tr w:rsidR="00E85FE0" w:rsidRPr="000A4412" w14:paraId="76058C20" w14:textId="77777777" w:rsidTr="00E85FE0">
        <w:trPr>
          <w:trHeight w:val="286"/>
        </w:trPr>
        <w:tc>
          <w:tcPr>
            <w:tcW w:w="3889" w:type="pct"/>
            <w:vAlign w:val="center"/>
          </w:tcPr>
          <w:p w14:paraId="5592C1A0" w14:textId="77777777" w:rsidR="00E85FE0" w:rsidRPr="000A4412" w:rsidRDefault="00E85FE0" w:rsidP="00EB7648">
            <w:pPr>
              <w:suppressAutoHyphens/>
              <w:spacing w:after="0" w:line="240" w:lineRule="auto"/>
              <w:rPr>
                <w:rFonts w:ascii="Times New Roman" w:hAnsi="Times New Roman"/>
                <w:sz w:val="24"/>
                <w:szCs w:val="24"/>
              </w:rPr>
            </w:pPr>
            <w:r w:rsidRPr="000A4412">
              <w:rPr>
                <w:rFonts w:ascii="Times New Roman" w:hAnsi="Times New Roman"/>
                <w:sz w:val="24"/>
                <w:szCs w:val="24"/>
              </w:rPr>
              <w:t>практические занятия</w:t>
            </w:r>
            <w:r w:rsidRPr="000A4412">
              <w:rPr>
                <w:rFonts w:ascii="Times New Roman" w:hAnsi="Times New Roman"/>
                <w:i/>
                <w:sz w:val="24"/>
                <w:szCs w:val="24"/>
              </w:rPr>
              <w:t xml:space="preserve"> </w:t>
            </w:r>
          </w:p>
        </w:tc>
        <w:tc>
          <w:tcPr>
            <w:tcW w:w="1111" w:type="pct"/>
            <w:vAlign w:val="center"/>
          </w:tcPr>
          <w:p w14:paraId="7A1AED11" w14:textId="32C68179" w:rsidR="00E85FE0" w:rsidRPr="000A4412" w:rsidRDefault="00E85FE0" w:rsidP="00E85FE0">
            <w:pPr>
              <w:suppressAutoHyphens/>
              <w:spacing w:after="0" w:line="240" w:lineRule="auto"/>
              <w:jc w:val="center"/>
              <w:rPr>
                <w:rFonts w:ascii="Times New Roman" w:hAnsi="Times New Roman"/>
                <w:iCs/>
                <w:sz w:val="24"/>
                <w:szCs w:val="24"/>
              </w:rPr>
            </w:pPr>
            <w:r w:rsidRPr="000A4412">
              <w:rPr>
                <w:rFonts w:ascii="Times New Roman" w:hAnsi="Times New Roman"/>
                <w:iCs/>
                <w:sz w:val="24"/>
                <w:szCs w:val="24"/>
              </w:rPr>
              <w:t>1</w:t>
            </w:r>
            <w:r w:rsidR="00554C31">
              <w:rPr>
                <w:rFonts w:ascii="Times New Roman" w:hAnsi="Times New Roman"/>
                <w:iCs/>
                <w:sz w:val="24"/>
                <w:szCs w:val="24"/>
              </w:rPr>
              <w:t>76</w:t>
            </w:r>
          </w:p>
        </w:tc>
      </w:tr>
      <w:tr w:rsidR="00E85FE0" w:rsidRPr="000A4412" w14:paraId="6D8A5DD0" w14:textId="77777777" w:rsidTr="00E85FE0">
        <w:trPr>
          <w:trHeight w:val="267"/>
        </w:trPr>
        <w:tc>
          <w:tcPr>
            <w:tcW w:w="3889" w:type="pct"/>
            <w:vAlign w:val="center"/>
          </w:tcPr>
          <w:p w14:paraId="4DDD97A4" w14:textId="77777777" w:rsidR="00E85FE0" w:rsidRPr="000A4412" w:rsidRDefault="00E85FE0" w:rsidP="00EB7648">
            <w:pPr>
              <w:suppressAutoHyphens/>
              <w:spacing w:after="0" w:line="240" w:lineRule="auto"/>
              <w:rPr>
                <w:rFonts w:ascii="Times New Roman" w:hAnsi="Times New Roman"/>
                <w:i/>
                <w:sz w:val="24"/>
                <w:szCs w:val="24"/>
              </w:rPr>
            </w:pPr>
            <w:r w:rsidRPr="000A4412">
              <w:rPr>
                <w:rFonts w:ascii="Times New Roman" w:hAnsi="Times New Roman"/>
                <w:i/>
                <w:sz w:val="24"/>
                <w:szCs w:val="24"/>
              </w:rPr>
              <w:t xml:space="preserve">Самостоятельная работа </w:t>
            </w:r>
          </w:p>
        </w:tc>
        <w:tc>
          <w:tcPr>
            <w:tcW w:w="1111" w:type="pct"/>
            <w:vAlign w:val="center"/>
          </w:tcPr>
          <w:p w14:paraId="490F5DB2" w14:textId="77777777" w:rsidR="00E85FE0" w:rsidRPr="000A4412" w:rsidRDefault="00E85FE0" w:rsidP="00E85FE0">
            <w:pPr>
              <w:suppressAutoHyphens/>
              <w:spacing w:after="0" w:line="240" w:lineRule="auto"/>
              <w:jc w:val="center"/>
              <w:rPr>
                <w:rFonts w:ascii="Times New Roman" w:hAnsi="Times New Roman"/>
                <w:iCs/>
                <w:sz w:val="24"/>
                <w:szCs w:val="24"/>
              </w:rPr>
            </w:pPr>
            <w:r w:rsidRPr="000A4412">
              <w:rPr>
                <w:rFonts w:ascii="Times New Roman" w:hAnsi="Times New Roman"/>
                <w:iCs/>
                <w:sz w:val="24"/>
                <w:szCs w:val="24"/>
              </w:rPr>
              <w:t>-</w:t>
            </w:r>
          </w:p>
        </w:tc>
      </w:tr>
      <w:tr w:rsidR="00E85FE0" w:rsidRPr="000A4412" w14:paraId="114347CC" w14:textId="77777777" w:rsidTr="00E85FE0">
        <w:trPr>
          <w:trHeight w:val="331"/>
        </w:trPr>
        <w:tc>
          <w:tcPr>
            <w:tcW w:w="3889" w:type="pct"/>
            <w:vAlign w:val="center"/>
          </w:tcPr>
          <w:p w14:paraId="703DE0D5" w14:textId="63DDB0A8" w:rsidR="00E85FE0" w:rsidRPr="000A4412" w:rsidRDefault="00E85FE0" w:rsidP="00E85FE0">
            <w:pPr>
              <w:suppressAutoHyphens/>
              <w:spacing w:after="0" w:line="240" w:lineRule="auto"/>
              <w:jc w:val="both"/>
              <w:rPr>
                <w:rFonts w:ascii="Times New Roman" w:hAnsi="Times New Roman"/>
                <w:i/>
                <w:sz w:val="24"/>
                <w:szCs w:val="24"/>
              </w:rPr>
            </w:pPr>
            <w:r w:rsidRPr="000A4412">
              <w:rPr>
                <w:rFonts w:ascii="Times New Roman" w:hAnsi="Times New Roman"/>
                <w:b/>
                <w:iCs/>
                <w:sz w:val="24"/>
                <w:szCs w:val="24"/>
              </w:rPr>
              <w:t>Промежуточная аттестация</w:t>
            </w:r>
            <w:r>
              <w:rPr>
                <w:rFonts w:ascii="Times New Roman" w:hAnsi="Times New Roman"/>
                <w:b/>
                <w:iCs/>
                <w:sz w:val="24"/>
                <w:szCs w:val="24"/>
              </w:rPr>
              <w:t xml:space="preserve"> в форме зачетов, дифференцированных зачетов</w:t>
            </w:r>
          </w:p>
        </w:tc>
        <w:tc>
          <w:tcPr>
            <w:tcW w:w="1111" w:type="pct"/>
            <w:vAlign w:val="center"/>
          </w:tcPr>
          <w:p w14:paraId="10E7375B" w14:textId="139DDFDA" w:rsidR="00E85FE0" w:rsidRPr="000A4412" w:rsidRDefault="00F017B3" w:rsidP="00E85FE0">
            <w:pPr>
              <w:suppressAutoHyphens/>
              <w:spacing w:after="0" w:line="240" w:lineRule="auto"/>
              <w:jc w:val="center"/>
              <w:rPr>
                <w:rFonts w:ascii="Times New Roman" w:hAnsi="Times New Roman"/>
                <w:iCs/>
                <w:sz w:val="24"/>
                <w:szCs w:val="24"/>
              </w:rPr>
            </w:pPr>
            <w:r>
              <w:rPr>
                <w:rFonts w:ascii="Times New Roman" w:hAnsi="Times New Roman"/>
                <w:iCs/>
                <w:sz w:val="24"/>
                <w:szCs w:val="24"/>
              </w:rPr>
              <w:t>12</w:t>
            </w:r>
          </w:p>
        </w:tc>
      </w:tr>
    </w:tbl>
    <w:p w14:paraId="69ED5239" w14:textId="77777777" w:rsidR="00C5138F" w:rsidRPr="00E85FE0" w:rsidRDefault="00C5138F" w:rsidP="00E85FE0">
      <w:pPr>
        <w:spacing w:after="0" w:line="240" w:lineRule="auto"/>
        <w:ind w:firstLine="426"/>
        <w:rPr>
          <w:rFonts w:ascii="Times New Roman" w:hAnsi="Times New Roman" w:cs="Times New Roman"/>
          <w:b/>
          <w:i/>
          <w:sz w:val="24"/>
          <w:szCs w:val="24"/>
        </w:rPr>
        <w:sectPr w:rsidR="00C5138F" w:rsidRPr="00E85FE0" w:rsidSect="004106F7">
          <w:footerReference w:type="default" r:id="rId9"/>
          <w:pgSz w:w="11906" w:h="16838"/>
          <w:pgMar w:top="851" w:right="851" w:bottom="851" w:left="1134" w:header="708" w:footer="708" w:gutter="0"/>
          <w:cols w:space="720"/>
          <w:titlePg/>
          <w:docGrid w:linePitch="299"/>
        </w:sectPr>
      </w:pPr>
    </w:p>
    <w:p w14:paraId="5078360A" w14:textId="5C10DFC4" w:rsidR="00C5138F" w:rsidRPr="00E85FE0" w:rsidRDefault="00C5138F" w:rsidP="00E85FE0">
      <w:pPr>
        <w:spacing w:after="0" w:line="240" w:lineRule="auto"/>
        <w:ind w:firstLine="426"/>
        <w:jc w:val="center"/>
        <w:rPr>
          <w:rFonts w:ascii="Times New Roman" w:hAnsi="Times New Roman" w:cs="Times New Roman"/>
          <w:b/>
          <w:sz w:val="24"/>
          <w:szCs w:val="24"/>
        </w:rPr>
      </w:pPr>
      <w:r w:rsidRPr="00E85FE0">
        <w:rPr>
          <w:rFonts w:ascii="Times New Roman" w:hAnsi="Times New Roman" w:cs="Times New Roman"/>
          <w:b/>
          <w:sz w:val="24"/>
          <w:szCs w:val="24"/>
        </w:rPr>
        <w:lastRenderedPageBreak/>
        <w:t>2.2. Тематический план и содержание учебной дисциплины</w:t>
      </w:r>
      <w:r w:rsidR="00791245" w:rsidRPr="00E85FE0">
        <w:rPr>
          <w:rFonts w:ascii="Times New Roman" w:hAnsi="Times New Roman" w:cs="Times New Roman"/>
          <w:b/>
          <w:sz w:val="24"/>
          <w:szCs w:val="24"/>
        </w:rPr>
        <w:t xml:space="preserve"> </w:t>
      </w:r>
      <w:r w:rsidR="001E3523" w:rsidRPr="00E85FE0">
        <w:rPr>
          <w:rFonts w:ascii="Times New Roman" w:hAnsi="Times New Roman" w:cs="Times New Roman"/>
          <w:b/>
          <w:sz w:val="24"/>
          <w:szCs w:val="24"/>
        </w:rPr>
        <w:t>СГ.0</w:t>
      </w:r>
      <w:r w:rsidR="00536102">
        <w:rPr>
          <w:rFonts w:ascii="Times New Roman" w:hAnsi="Times New Roman" w:cs="Times New Roman"/>
          <w:b/>
          <w:sz w:val="24"/>
          <w:szCs w:val="24"/>
        </w:rPr>
        <w:t>3</w:t>
      </w:r>
      <w:r w:rsidR="001E3523" w:rsidRPr="00E85FE0">
        <w:rPr>
          <w:rFonts w:ascii="Times New Roman" w:hAnsi="Times New Roman" w:cs="Times New Roman"/>
          <w:b/>
          <w:sz w:val="24"/>
          <w:szCs w:val="24"/>
        </w:rPr>
        <w:t xml:space="preserve"> ФИЗИЧЕСКАЯ КУЛЬТУРА</w:t>
      </w:r>
    </w:p>
    <w:p w14:paraId="6150BB41" w14:textId="77777777" w:rsidR="001E3523" w:rsidRPr="00E85FE0" w:rsidRDefault="001E3523" w:rsidP="00E85FE0">
      <w:pPr>
        <w:spacing w:after="0" w:line="240" w:lineRule="auto"/>
        <w:ind w:firstLine="426"/>
        <w:jc w:val="center"/>
        <w:rPr>
          <w:rFonts w:ascii="Times New Roman" w:hAnsi="Times New Roman" w:cs="Times New Roman"/>
          <w:b/>
          <w:sz w:val="24"/>
          <w:szCs w:val="24"/>
        </w:rPr>
      </w:pPr>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8262"/>
        <w:gridCol w:w="1085"/>
        <w:gridCol w:w="1076"/>
        <w:gridCol w:w="2274"/>
      </w:tblGrid>
      <w:tr w:rsidR="001E3523" w:rsidRPr="00E85FE0" w14:paraId="5A4AC5F3" w14:textId="77777777" w:rsidTr="006E63CD">
        <w:trPr>
          <w:trHeight w:val="20"/>
        </w:trPr>
        <w:tc>
          <w:tcPr>
            <w:tcW w:w="751" w:type="pct"/>
          </w:tcPr>
          <w:p w14:paraId="0E1D940B"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Наименование разделов и тем</w:t>
            </w:r>
          </w:p>
        </w:tc>
        <w:tc>
          <w:tcPr>
            <w:tcW w:w="3128" w:type="pct"/>
            <w:gridSpan w:val="2"/>
          </w:tcPr>
          <w:p w14:paraId="1FC51D1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Содержание учебного материала и формы организации деятельности обучающихся</w:t>
            </w:r>
          </w:p>
        </w:tc>
        <w:tc>
          <w:tcPr>
            <w:tcW w:w="360" w:type="pct"/>
            <w:vAlign w:val="center"/>
          </w:tcPr>
          <w:p w14:paraId="67FA1D46" w14:textId="47A9BD73"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Объем, ак. ч </w:t>
            </w:r>
          </w:p>
        </w:tc>
        <w:tc>
          <w:tcPr>
            <w:tcW w:w="761" w:type="pct"/>
            <w:vAlign w:val="center"/>
          </w:tcPr>
          <w:p w14:paraId="0141F46E" w14:textId="3FA900A2"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Коды компетенций </w:t>
            </w:r>
            <w:r w:rsidRPr="00E85FE0">
              <w:rPr>
                <w:rFonts w:ascii="Times New Roman" w:eastAsia="Times New Roman" w:hAnsi="Times New Roman" w:cs="Times New Roman"/>
                <w:b/>
                <w:bCs/>
                <w:sz w:val="24"/>
                <w:szCs w:val="24"/>
              </w:rPr>
              <w:br/>
              <w:t>и личностных результатов, формированию которых способствует элемент программы</w:t>
            </w:r>
          </w:p>
        </w:tc>
      </w:tr>
      <w:tr w:rsidR="001E3523" w:rsidRPr="00E85FE0" w14:paraId="2074A3C5" w14:textId="77777777" w:rsidTr="006E63CD">
        <w:trPr>
          <w:trHeight w:val="20"/>
        </w:trPr>
        <w:tc>
          <w:tcPr>
            <w:tcW w:w="751" w:type="pct"/>
          </w:tcPr>
          <w:p w14:paraId="0198D8A5" w14:textId="77777777" w:rsidR="001E3523" w:rsidRPr="00554C31" w:rsidRDefault="001E3523" w:rsidP="00E85FE0">
            <w:pPr>
              <w:spacing w:after="0" w:line="240" w:lineRule="auto"/>
              <w:jc w:val="center"/>
              <w:rPr>
                <w:rFonts w:ascii="Times New Roman" w:eastAsia="Times New Roman" w:hAnsi="Times New Roman" w:cs="Times New Roman"/>
                <w:b/>
                <w:bCs/>
                <w:i/>
                <w:sz w:val="16"/>
                <w:szCs w:val="16"/>
              </w:rPr>
            </w:pPr>
            <w:r w:rsidRPr="00554C31">
              <w:rPr>
                <w:rFonts w:ascii="Times New Roman" w:eastAsia="Times New Roman" w:hAnsi="Times New Roman" w:cs="Times New Roman"/>
                <w:b/>
                <w:bCs/>
                <w:i/>
                <w:sz w:val="16"/>
                <w:szCs w:val="16"/>
              </w:rPr>
              <w:t>1</w:t>
            </w:r>
          </w:p>
        </w:tc>
        <w:tc>
          <w:tcPr>
            <w:tcW w:w="3128" w:type="pct"/>
            <w:gridSpan w:val="2"/>
          </w:tcPr>
          <w:p w14:paraId="5FBBD6F4" w14:textId="77777777" w:rsidR="001E3523" w:rsidRPr="00554C31" w:rsidRDefault="001E3523" w:rsidP="00E85FE0">
            <w:pPr>
              <w:spacing w:after="0" w:line="240" w:lineRule="auto"/>
              <w:jc w:val="center"/>
              <w:rPr>
                <w:rFonts w:ascii="Times New Roman" w:eastAsia="Times New Roman" w:hAnsi="Times New Roman" w:cs="Times New Roman"/>
                <w:b/>
                <w:bCs/>
                <w:i/>
                <w:sz w:val="16"/>
                <w:szCs w:val="16"/>
              </w:rPr>
            </w:pPr>
            <w:r w:rsidRPr="00554C31">
              <w:rPr>
                <w:rFonts w:ascii="Times New Roman" w:eastAsia="Times New Roman" w:hAnsi="Times New Roman" w:cs="Times New Roman"/>
                <w:b/>
                <w:bCs/>
                <w:i/>
                <w:sz w:val="16"/>
                <w:szCs w:val="16"/>
              </w:rPr>
              <w:t>2</w:t>
            </w:r>
          </w:p>
        </w:tc>
        <w:tc>
          <w:tcPr>
            <w:tcW w:w="360" w:type="pct"/>
          </w:tcPr>
          <w:p w14:paraId="44324481" w14:textId="77777777" w:rsidR="001E3523" w:rsidRPr="00554C31" w:rsidRDefault="001E3523" w:rsidP="00E85FE0">
            <w:pPr>
              <w:spacing w:after="0" w:line="240" w:lineRule="auto"/>
              <w:jc w:val="center"/>
              <w:rPr>
                <w:rFonts w:ascii="Times New Roman" w:eastAsia="Times New Roman" w:hAnsi="Times New Roman" w:cs="Times New Roman"/>
                <w:b/>
                <w:bCs/>
                <w:i/>
                <w:sz w:val="16"/>
                <w:szCs w:val="16"/>
              </w:rPr>
            </w:pPr>
            <w:r w:rsidRPr="00554C31">
              <w:rPr>
                <w:rFonts w:ascii="Times New Roman" w:eastAsia="Times New Roman" w:hAnsi="Times New Roman" w:cs="Times New Roman"/>
                <w:b/>
                <w:bCs/>
                <w:i/>
                <w:sz w:val="16"/>
                <w:szCs w:val="16"/>
              </w:rPr>
              <w:t>3</w:t>
            </w:r>
          </w:p>
        </w:tc>
        <w:tc>
          <w:tcPr>
            <w:tcW w:w="761" w:type="pct"/>
          </w:tcPr>
          <w:p w14:paraId="577AE373" w14:textId="77777777" w:rsidR="001E3523" w:rsidRPr="00554C31" w:rsidRDefault="001E3523" w:rsidP="00E85FE0">
            <w:pPr>
              <w:spacing w:after="0" w:line="240" w:lineRule="auto"/>
              <w:rPr>
                <w:rFonts w:ascii="Times New Roman" w:eastAsia="Times New Roman" w:hAnsi="Times New Roman" w:cs="Times New Roman"/>
                <w:b/>
                <w:bCs/>
                <w:i/>
                <w:sz w:val="16"/>
                <w:szCs w:val="16"/>
              </w:rPr>
            </w:pPr>
          </w:p>
        </w:tc>
      </w:tr>
      <w:tr w:rsidR="001E3523" w:rsidRPr="00E85FE0" w14:paraId="36F2A2C9" w14:textId="77777777" w:rsidTr="006E63CD">
        <w:trPr>
          <w:trHeight w:val="20"/>
        </w:trPr>
        <w:tc>
          <w:tcPr>
            <w:tcW w:w="3879" w:type="pct"/>
            <w:gridSpan w:val="3"/>
          </w:tcPr>
          <w:p w14:paraId="35BB931C"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Раздел 1. Основы физической культуры</w:t>
            </w:r>
          </w:p>
        </w:tc>
        <w:tc>
          <w:tcPr>
            <w:tcW w:w="360" w:type="pct"/>
          </w:tcPr>
          <w:p w14:paraId="78076B24" w14:textId="56C2C39B" w:rsidR="001E3523"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761" w:type="pct"/>
          </w:tcPr>
          <w:p w14:paraId="4FA63957"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B124D8" w:rsidRPr="00E85FE0" w14:paraId="49ABD2F4" w14:textId="77777777" w:rsidTr="006E63CD">
        <w:trPr>
          <w:trHeight w:val="20"/>
        </w:trPr>
        <w:tc>
          <w:tcPr>
            <w:tcW w:w="751" w:type="pct"/>
            <w:vMerge w:val="restart"/>
          </w:tcPr>
          <w:p w14:paraId="155BCD3E"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1.1.</w:t>
            </w:r>
          </w:p>
          <w:p w14:paraId="7DDD7D4A"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Физическая</w:t>
            </w:r>
          </w:p>
          <w:p w14:paraId="351C81CF"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культура в профессиональной подготовке и</w:t>
            </w:r>
          </w:p>
          <w:p w14:paraId="21ACBAD7"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социокультурное</w:t>
            </w:r>
          </w:p>
          <w:p w14:paraId="7A889F5F"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развитие личности</w:t>
            </w:r>
          </w:p>
        </w:tc>
        <w:tc>
          <w:tcPr>
            <w:tcW w:w="3128" w:type="pct"/>
            <w:gridSpan w:val="2"/>
          </w:tcPr>
          <w:p w14:paraId="6656F479"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30EDB4A1" w14:textId="61CA6E00" w:rsidR="00B124D8"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761" w:type="pct"/>
            <w:vMerge w:val="restart"/>
          </w:tcPr>
          <w:p w14:paraId="2A3742D5" w14:textId="77777777" w:rsidR="00B124D8" w:rsidRPr="00E85FE0" w:rsidRDefault="00B124D8"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250B9DA7" w14:textId="77777777" w:rsidR="00B124D8" w:rsidRPr="00E85FE0" w:rsidRDefault="00B124D8" w:rsidP="00E85FE0">
            <w:pPr>
              <w:spacing w:after="0" w:line="240" w:lineRule="auto"/>
              <w:jc w:val="center"/>
              <w:rPr>
                <w:rFonts w:ascii="Times New Roman" w:eastAsia="Times New Roman" w:hAnsi="Times New Roman" w:cs="Times New Roman"/>
                <w:b/>
                <w:sz w:val="24"/>
                <w:szCs w:val="24"/>
              </w:rPr>
            </w:pPr>
          </w:p>
        </w:tc>
      </w:tr>
      <w:tr w:rsidR="00F52FBD" w:rsidRPr="00E85FE0" w14:paraId="2D1A92FE" w14:textId="77777777" w:rsidTr="006E63CD">
        <w:trPr>
          <w:trHeight w:val="20"/>
        </w:trPr>
        <w:tc>
          <w:tcPr>
            <w:tcW w:w="751" w:type="pct"/>
            <w:vMerge/>
          </w:tcPr>
          <w:p w14:paraId="1F25FED3" w14:textId="77777777" w:rsidR="00F52FBD" w:rsidRPr="00E85FE0" w:rsidRDefault="00F52FBD" w:rsidP="00E85FE0">
            <w:pPr>
              <w:spacing w:after="0" w:line="240" w:lineRule="auto"/>
              <w:rPr>
                <w:rFonts w:ascii="Times New Roman" w:eastAsia="Times New Roman" w:hAnsi="Times New Roman" w:cs="Times New Roman"/>
                <w:b/>
                <w:bCs/>
                <w:sz w:val="24"/>
                <w:szCs w:val="24"/>
              </w:rPr>
            </w:pPr>
          </w:p>
        </w:tc>
        <w:tc>
          <w:tcPr>
            <w:tcW w:w="3128" w:type="pct"/>
            <w:gridSpan w:val="2"/>
          </w:tcPr>
          <w:p w14:paraId="0FADAC5D" w14:textId="0EF2941A" w:rsidR="00F52FBD" w:rsidRPr="00E85FE0" w:rsidRDefault="00F52FBD"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14BA18BF" w14:textId="77777777" w:rsidR="00F52FBD" w:rsidRPr="00E85FE0" w:rsidRDefault="00F52FBD"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42540A43" w14:textId="77777777" w:rsidR="00F52FBD" w:rsidRPr="00E85FE0" w:rsidRDefault="00F52FBD"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tc>
      </w:tr>
      <w:tr w:rsidR="00B124D8" w:rsidRPr="00E85FE0" w14:paraId="3C7A8773" w14:textId="77777777" w:rsidTr="006E63CD">
        <w:trPr>
          <w:trHeight w:val="20"/>
        </w:trPr>
        <w:tc>
          <w:tcPr>
            <w:tcW w:w="751" w:type="pct"/>
            <w:vMerge/>
          </w:tcPr>
          <w:p w14:paraId="5FC8B8D3"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32675CDB" w14:textId="77777777" w:rsidR="00B124D8" w:rsidRPr="00E85FE0" w:rsidRDefault="00B124D8"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1. Основы здорового образа жизни. Физическая культура в обеспечении</w:t>
            </w:r>
          </w:p>
          <w:p w14:paraId="42620E1B"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sz w:val="24"/>
                <w:szCs w:val="24"/>
              </w:rPr>
              <w:t>здоровья</w:t>
            </w:r>
          </w:p>
        </w:tc>
        <w:tc>
          <w:tcPr>
            <w:tcW w:w="360" w:type="pct"/>
            <w:vMerge/>
          </w:tcPr>
          <w:p w14:paraId="46C405C3"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91DEF84"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B124D8" w:rsidRPr="00E85FE0" w14:paraId="3B534688" w14:textId="77777777" w:rsidTr="006E63CD">
        <w:trPr>
          <w:trHeight w:val="20"/>
        </w:trPr>
        <w:tc>
          <w:tcPr>
            <w:tcW w:w="751" w:type="pct"/>
            <w:vMerge/>
          </w:tcPr>
          <w:p w14:paraId="43AB2137"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17261E0A" w14:textId="77777777" w:rsidR="00B124D8" w:rsidRPr="00E85FE0" w:rsidRDefault="00B124D8"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2. Самоконтроль студентов физическими упражнениями и спортом.</w:t>
            </w:r>
          </w:p>
          <w:p w14:paraId="2C5B1E0E"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sz w:val="24"/>
                <w:szCs w:val="24"/>
              </w:rPr>
              <w:t>Контроль уровня совершенствования профессионально важных психофизиологических качеств</w:t>
            </w:r>
          </w:p>
        </w:tc>
        <w:tc>
          <w:tcPr>
            <w:tcW w:w="360" w:type="pct"/>
            <w:vMerge/>
          </w:tcPr>
          <w:p w14:paraId="3E9CD04F"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0F03CA5"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1E3523" w:rsidRPr="00E85FE0" w14:paraId="563BF2E7" w14:textId="77777777" w:rsidTr="006E63CD">
        <w:trPr>
          <w:trHeight w:val="20"/>
        </w:trPr>
        <w:tc>
          <w:tcPr>
            <w:tcW w:w="3879" w:type="pct"/>
            <w:gridSpan w:val="3"/>
          </w:tcPr>
          <w:p w14:paraId="5E76BA0F" w14:textId="77777777" w:rsidR="001E3523" w:rsidRPr="00E85FE0" w:rsidRDefault="001E3523" w:rsidP="00E85FE0">
            <w:pPr>
              <w:spacing w:after="0" w:line="240" w:lineRule="auto"/>
              <w:rPr>
                <w:rFonts w:ascii="Times New Roman" w:eastAsia="Times New Roman" w:hAnsi="Times New Roman" w:cs="Times New Roman"/>
                <w:b/>
                <w:bCs/>
                <w:color w:val="000000"/>
                <w:sz w:val="24"/>
                <w:szCs w:val="24"/>
              </w:rPr>
            </w:pPr>
            <w:r w:rsidRPr="00E85FE0">
              <w:rPr>
                <w:rFonts w:ascii="Times New Roman" w:eastAsia="Times New Roman" w:hAnsi="Times New Roman" w:cs="Times New Roman"/>
                <w:b/>
                <w:bCs/>
                <w:color w:val="000000"/>
                <w:sz w:val="24"/>
                <w:szCs w:val="24"/>
              </w:rPr>
              <w:t>Раздел 2. Легкая атлетика</w:t>
            </w:r>
          </w:p>
        </w:tc>
        <w:tc>
          <w:tcPr>
            <w:tcW w:w="360" w:type="pct"/>
          </w:tcPr>
          <w:p w14:paraId="0BCCBB1A" w14:textId="6FBFCE80"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4</w:t>
            </w:r>
            <w:r w:rsidR="00B124D8" w:rsidRPr="00E85FE0">
              <w:rPr>
                <w:rFonts w:ascii="Times New Roman" w:eastAsia="Times New Roman" w:hAnsi="Times New Roman" w:cs="Times New Roman"/>
                <w:b/>
                <w:sz w:val="24"/>
                <w:szCs w:val="24"/>
              </w:rPr>
              <w:t>6</w:t>
            </w:r>
          </w:p>
        </w:tc>
        <w:tc>
          <w:tcPr>
            <w:tcW w:w="761" w:type="pct"/>
          </w:tcPr>
          <w:p w14:paraId="48328C44" w14:textId="77777777" w:rsidR="001E3523" w:rsidRPr="00E85FE0" w:rsidRDefault="001E3523" w:rsidP="00E85FE0">
            <w:pPr>
              <w:spacing w:after="0" w:line="240" w:lineRule="auto"/>
              <w:rPr>
                <w:rFonts w:ascii="Times New Roman" w:eastAsia="Times New Roman" w:hAnsi="Times New Roman" w:cs="Times New Roman"/>
                <w:b/>
                <w:sz w:val="24"/>
                <w:szCs w:val="24"/>
              </w:rPr>
            </w:pPr>
          </w:p>
        </w:tc>
      </w:tr>
      <w:tr w:rsidR="001E3523" w:rsidRPr="00E85FE0" w14:paraId="5299701F" w14:textId="77777777" w:rsidTr="006E63CD">
        <w:trPr>
          <w:trHeight w:val="20"/>
        </w:trPr>
        <w:tc>
          <w:tcPr>
            <w:tcW w:w="751" w:type="pct"/>
            <w:vMerge w:val="restart"/>
          </w:tcPr>
          <w:p w14:paraId="54E27ED4"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2.1. </w:t>
            </w:r>
            <w:r w:rsidRPr="00E85FE0">
              <w:rPr>
                <w:rFonts w:ascii="Times New Roman" w:eastAsia="Times New Roman" w:hAnsi="Times New Roman" w:cs="Times New Roman"/>
                <w:bCs/>
                <w:sz w:val="24"/>
                <w:szCs w:val="24"/>
              </w:rPr>
              <w:t>Бег на короткие дистанции.</w:t>
            </w:r>
          </w:p>
          <w:p w14:paraId="10286EF9"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Прыжок в длину с места</w:t>
            </w:r>
          </w:p>
        </w:tc>
        <w:tc>
          <w:tcPr>
            <w:tcW w:w="3128" w:type="pct"/>
            <w:gridSpan w:val="2"/>
          </w:tcPr>
          <w:p w14:paraId="7A3605C5"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05884311" w14:textId="542AD2AD"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6</w:t>
            </w:r>
          </w:p>
        </w:tc>
        <w:tc>
          <w:tcPr>
            <w:tcW w:w="761" w:type="pct"/>
            <w:vMerge w:val="restart"/>
          </w:tcPr>
          <w:p w14:paraId="57819740"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2194554F"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5D3DE9C" w14:textId="77777777" w:rsidTr="006E63CD">
        <w:trPr>
          <w:trHeight w:val="20"/>
        </w:trPr>
        <w:tc>
          <w:tcPr>
            <w:tcW w:w="751" w:type="pct"/>
            <w:vMerge/>
          </w:tcPr>
          <w:p w14:paraId="26F3262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90BEB87"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395784D1"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D8F198B"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24388BCB" w14:textId="77777777" w:rsidTr="006E63CD">
        <w:trPr>
          <w:trHeight w:val="20"/>
        </w:trPr>
        <w:tc>
          <w:tcPr>
            <w:tcW w:w="751" w:type="pct"/>
            <w:vMerge/>
          </w:tcPr>
          <w:p w14:paraId="4C0FDCE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79FA5656" w14:textId="4CA5823F" w:rsidR="00F52FBD" w:rsidRPr="00E85FE0" w:rsidRDefault="00F52FBD" w:rsidP="00E85FE0">
            <w:pPr>
              <w:spacing w:after="0" w:line="240" w:lineRule="auto"/>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1. Техника бега на короткие дистанции с низкого, среднего и высокого старта</w:t>
            </w:r>
          </w:p>
          <w:p w14:paraId="56C50455" w14:textId="7BF85012" w:rsidR="00F52FBD"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color w:val="000000"/>
                <w:sz w:val="24"/>
                <w:szCs w:val="24"/>
              </w:rPr>
              <w:t>2. Техника прыжка в длину с места</w:t>
            </w:r>
          </w:p>
          <w:p w14:paraId="179AD979" w14:textId="3D17D7F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безопасности на занятия Л/а. Техника беговых упражнений</w:t>
            </w:r>
          </w:p>
          <w:p w14:paraId="2A95AFF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высокого и низкого старта, стартового разгона, финиширования</w:t>
            </w:r>
          </w:p>
          <w:p w14:paraId="4B8CEC6D"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100 м., контрольный норматив</w:t>
            </w:r>
          </w:p>
          <w:p w14:paraId="7856ECE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300 м., контрольный норматив</w:t>
            </w:r>
          </w:p>
          <w:p w14:paraId="39CC76C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500 м., контрольный норматив</w:t>
            </w:r>
          </w:p>
          <w:p w14:paraId="73F55DC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бега на дистанции 500 м., контрольный норматив</w:t>
            </w:r>
          </w:p>
          <w:p w14:paraId="271B589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прыжка в длину с места, контрольный норматив</w:t>
            </w:r>
          </w:p>
        </w:tc>
        <w:tc>
          <w:tcPr>
            <w:tcW w:w="360" w:type="pct"/>
            <w:vMerge/>
          </w:tcPr>
          <w:p w14:paraId="5F223C72"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3F75C5F8"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06749370" w14:textId="77777777" w:rsidTr="006E63CD">
        <w:trPr>
          <w:trHeight w:val="20"/>
        </w:trPr>
        <w:tc>
          <w:tcPr>
            <w:tcW w:w="751" w:type="pct"/>
            <w:vMerge w:val="restart"/>
          </w:tcPr>
          <w:p w14:paraId="5AA330BE"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Тема 2.2. </w:t>
            </w:r>
            <w:r w:rsidRPr="00E85FE0">
              <w:rPr>
                <w:rFonts w:ascii="Times New Roman" w:eastAsia="Times New Roman" w:hAnsi="Times New Roman" w:cs="Times New Roman"/>
                <w:bCs/>
                <w:sz w:val="24"/>
                <w:szCs w:val="24"/>
              </w:rPr>
              <w:t xml:space="preserve">Бег на </w:t>
            </w:r>
            <w:r w:rsidRPr="00E85FE0">
              <w:rPr>
                <w:rFonts w:ascii="Times New Roman" w:eastAsia="Times New Roman" w:hAnsi="Times New Roman" w:cs="Times New Roman"/>
                <w:bCs/>
                <w:sz w:val="24"/>
                <w:szCs w:val="24"/>
              </w:rPr>
              <w:lastRenderedPageBreak/>
              <w:t>длинные дистанции</w:t>
            </w:r>
          </w:p>
        </w:tc>
        <w:tc>
          <w:tcPr>
            <w:tcW w:w="3128" w:type="pct"/>
            <w:gridSpan w:val="2"/>
          </w:tcPr>
          <w:p w14:paraId="4191BD65"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lastRenderedPageBreak/>
              <w:t xml:space="preserve">Содержание учебного материала </w:t>
            </w:r>
          </w:p>
        </w:tc>
        <w:tc>
          <w:tcPr>
            <w:tcW w:w="360" w:type="pct"/>
            <w:vMerge w:val="restart"/>
          </w:tcPr>
          <w:p w14:paraId="0F1B9367" w14:textId="39E929A9"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6</w:t>
            </w:r>
          </w:p>
          <w:p w14:paraId="2FF28360"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05A6D31E"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lastRenderedPageBreak/>
              <w:t xml:space="preserve">ОК 03, ОК 04, ОК </w:t>
            </w:r>
            <w:r w:rsidRPr="00E85FE0">
              <w:rPr>
                <w:rFonts w:ascii="Times New Roman" w:eastAsia="Times New Roman" w:hAnsi="Times New Roman" w:cs="Times New Roman"/>
                <w:sz w:val="24"/>
                <w:szCs w:val="24"/>
              </w:rPr>
              <w:lastRenderedPageBreak/>
              <w:t>05, ОК 06, ОК 08</w:t>
            </w:r>
            <w:r w:rsidRPr="00E85FE0">
              <w:rPr>
                <w:rFonts w:ascii="Times New Roman" w:eastAsia="Times New Roman" w:hAnsi="Times New Roman" w:cs="Times New Roman"/>
                <w:i/>
                <w:sz w:val="24"/>
                <w:szCs w:val="24"/>
              </w:rPr>
              <w:t>.</w:t>
            </w:r>
          </w:p>
          <w:p w14:paraId="6BFDE62F"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558FBB3" w14:textId="77777777" w:rsidTr="006E63CD">
        <w:trPr>
          <w:trHeight w:val="20"/>
        </w:trPr>
        <w:tc>
          <w:tcPr>
            <w:tcW w:w="751" w:type="pct"/>
            <w:vMerge/>
          </w:tcPr>
          <w:p w14:paraId="07B6670B"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7B9BB961"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2023BAC5"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15C0ED36"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D51E1C2" w14:textId="77777777" w:rsidTr="006E63CD">
        <w:trPr>
          <w:trHeight w:val="20"/>
        </w:trPr>
        <w:tc>
          <w:tcPr>
            <w:tcW w:w="751" w:type="pct"/>
            <w:vMerge/>
          </w:tcPr>
          <w:p w14:paraId="61BCB5A7"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7255601" w14:textId="4E61380F" w:rsidR="00F52FBD" w:rsidRPr="00E85FE0" w:rsidRDefault="00F52FBD" w:rsidP="00E85FE0">
            <w:pPr>
              <w:pStyle w:val="a7"/>
              <w:numPr>
                <w:ilvl w:val="0"/>
                <w:numId w:val="34"/>
              </w:numPr>
              <w:spacing w:after="0" w:line="240" w:lineRule="auto"/>
              <w:ind w:left="161" w:firstLine="0"/>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Техника бега по дистанции</w:t>
            </w:r>
            <w:r w:rsidRPr="00E85FE0">
              <w:rPr>
                <w:rFonts w:ascii="Times New Roman" w:eastAsia="Times New Roman" w:hAnsi="Times New Roman" w:cs="Times New Roman"/>
                <w:bCs/>
                <w:sz w:val="24"/>
                <w:szCs w:val="24"/>
              </w:rPr>
              <w:t xml:space="preserve"> </w:t>
            </w:r>
          </w:p>
          <w:p w14:paraId="1F91A747" w14:textId="1AF57F6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Овладение техникой старта, стартового разбега, финиширования</w:t>
            </w:r>
          </w:p>
          <w:p w14:paraId="31CB1FF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Разучивание комплексов специальных упражнений</w:t>
            </w:r>
          </w:p>
          <w:p w14:paraId="58952F8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по дистанции (беговой цикл)</w:t>
            </w:r>
          </w:p>
          <w:p w14:paraId="6E4D12C0"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по пересеченной местности (равномерный, переменный, повторный шаг)</w:t>
            </w:r>
          </w:p>
          <w:p w14:paraId="1DD53F3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на дистанции 2000 м, контрольный норматив</w:t>
            </w:r>
          </w:p>
          <w:p w14:paraId="18E8122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на дистанции 3000 м, без учета времени</w:t>
            </w:r>
          </w:p>
          <w:p w14:paraId="1A0D39D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бега на дистанции 5000 м, без учета времени</w:t>
            </w:r>
          </w:p>
        </w:tc>
        <w:tc>
          <w:tcPr>
            <w:tcW w:w="360" w:type="pct"/>
            <w:vMerge/>
          </w:tcPr>
          <w:p w14:paraId="08708E27"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10A259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09C8E4C" w14:textId="77777777" w:rsidTr="006E63CD">
        <w:trPr>
          <w:trHeight w:val="20"/>
        </w:trPr>
        <w:tc>
          <w:tcPr>
            <w:tcW w:w="751" w:type="pct"/>
            <w:vMerge w:val="restart"/>
          </w:tcPr>
          <w:p w14:paraId="39E5A7D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2.3. </w:t>
            </w:r>
            <w:r w:rsidRPr="00E85FE0">
              <w:rPr>
                <w:rFonts w:ascii="Times New Roman" w:eastAsia="Times New Roman" w:hAnsi="Times New Roman" w:cs="Times New Roman"/>
                <w:bCs/>
                <w:sz w:val="24"/>
                <w:szCs w:val="24"/>
              </w:rPr>
              <w:t>Бег на средние дистанции</w:t>
            </w:r>
          </w:p>
          <w:p w14:paraId="3A65B87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Прыжок в длину с разбега.</w:t>
            </w:r>
          </w:p>
          <w:p w14:paraId="6B630F70"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Метание снарядов.</w:t>
            </w:r>
          </w:p>
        </w:tc>
        <w:tc>
          <w:tcPr>
            <w:tcW w:w="3128" w:type="pct"/>
            <w:gridSpan w:val="2"/>
          </w:tcPr>
          <w:p w14:paraId="525423D6"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00EFB52B" w14:textId="2E2A0B12"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4</w:t>
            </w:r>
          </w:p>
        </w:tc>
        <w:tc>
          <w:tcPr>
            <w:tcW w:w="761" w:type="pct"/>
            <w:vMerge w:val="restart"/>
          </w:tcPr>
          <w:p w14:paraId="0705DFBB"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0764C9C0"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3C697CB6" w14:textId="77777777" w:rsidTr="006E63CD">
        <w:trPr>
          <w:trHeight w:val="20"/>
        </w:trPr>
        <w:tc>
          <w:tcPr>
            <w:tcW w:w="751" w:type="pct"/>
            <w:vMerge/>
          </w:tcPr>
          <w:p w14:paraId="11FFE8CE"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2192D37F"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18C86C81"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BF761A2"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6CA12C3" w14:textId="77777777" w:rsidTr="006E63CD">
        <w:trPr>
          <w:trHeight w:val="20"/>
        </w:trPr>
        <w:tc>
          <w:tcPr>
            <w:tcW w:w="751" w:type="pct"/>
            <w:vMerge/>
          </w:tcPr>
          <w:p w14:paraId="35E22B6F"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2FDA3CC0" w14:textId="77777777" w:rsidR="00F52FBD" w:rsidRPr="00E85FE0" w:rsidRDefault="00F52FBD" w:rsidP="00E85FE0">
            <w:pPr>
              <w:spacing w:after="0" w:line="240" w:lineRule="auto"/>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1. Техника бега на средние дистанции.</w:t>
            </w:r>
          </w:p>
          <w:p w14:paraId="40A90895" w14:textId="5C4DCDBA"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Выполнение контрольного норматива: бег 100метров на время. Выполнение К.Н.: 500 метров – девушки, 1000 метров – юноши</w:t>
            </w:r>
          </w:p>
          <w:p w14:paraId="2FBB0C0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Выполнение контрольного норматива: прыжка в длину с разбега способом «согнув ноги»</w:t>
            </w:r>
          </w:p>
          <w:p w14:paraId="35C84DF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прыжка способом «Согнув ноги» с 3-х, 5-ти, 7-ми шагов</w:t>
            </w:r>
          </w:p>
          <w:p w14:paraId="6063E122"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прыжка «в шаге» с укороченного разбега</w:t>
            </w:r>
          </w:p>
          <w:p w14:paraId="72C0BE79"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Целостное выполнение техники прыжка в длину с разбега, контрольный норматив</w:t>
            </w:r>
          </w:p>
          <w:p w14:paraId="67582217"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метания гранаты</w:t>
            </w:r>
          </w:p>
          <w:p w14:paraId="3B20A93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Техника метания гранаты, контрольный норматив</w:t>
            </w:r>
          </w:p>
        </w:tc>
        <w:tc>
          <w:tcPr>
            <w:tcW w:w="360" w:type="pct"/>
            <w:vMerge/>
          </w:tcPr>
          <w:p w14:paraId="6F0798A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11787FC3"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38662AFC" w14:textId="77777777" w:rsidTr="006E63CD">
        <w:trPr>
          <w:trHeight w:val="20"/>
        </w:trPr>
        <w:tc>
          <w:tcPr>
            <w:tcW w:w="3879" w:type="pct"/>
            <w:gridSpan w:val="3"/>
          </w:tcPr>
          <w:p w14:paraId="4D5CB20B"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Раздел 3. Баскетбол</w:t>
            </w:r>
          </w:p>
        </w:tc>
        <w:tc>
          <w:tcPr>
            <w:tcW w:w="360" w:type="pct"/>
          </w:tcPr>
          <w:p w14:paraId="782720EA" w14:textId="259706B3" w:rsidR="001E3523"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52</w:t>
            </w:r>
          </w:p>
        </w:tc>
        <w:tc>
          <w:tcPr>
            <w:tcW w:w="761" w:type="pct"/>
          </w:tcPr>
          <w:p w14:paraId="1026B7CF"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1BD439B5" w14:textId="77777777" w:rsidTr="006E63CD">
        <w:trPr>
          <w:trHeight w:val="20"/>
        </w:trPr>
        <w:tc>
          <w:tcPr>
            <w:tcW w:w="751" w:type="pct"/>
            <w:vMerge w:val="restart"/>
          </w:tcPr>
          <w:p w14:paraId="428BD48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3.1. </w:t>
            </w:r>
            <w:r w:rsidRPr="00E85FE0">
              <w:rPr>
                <w:rFonts w:ascii="Times New Roman" w:eastAsia="Times New Roman" w:hAnsi="Times New Roman" w:cs="Times New Roman"/>
                <w:bCs/>
                <w:sz w:val="24"/>
                <w:szCs w:val="24"/>
              </w:rPr>
              <w:t>Техника</w:t>
            </w:r>
          </w:p>
          <w:p w14:paraId="0964DD6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выполнения ведения</w:t>
            </w:r>
          </w:p>
          <w:p w14:paraId="7D8E0E74"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мяча, передачи и</w:t>
            </w:r>
          </w:p>
          <w:p w14:paraId="4DCD8322"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броска мяча в</w:t>
            </w:r>
          </w:p>
          <w:p w14:paraId="602C8717"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кольцо с места</w:t>
            </w:r>
          </w:p>
        </w:tc>
        <w:tc>
          <w:tcPr>
            <w:tcW w:w="3128" w:type="pct"/>
            <w:gridSpan w:val="2"/>
          </w:tcPr>
          <w:p w14:paraId="27477218"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7AF0DC68" w14:textId="00EFE8F1"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w:t>
            </w:r>
            <w:r w:rsidR="00554C31">
              <w:rPr>
                <w:rFonts w:ascii="Times New Roman" w:eastAsia="Times New Roman" w:hAnsi="Times New Roman" w:cs="Times New Roman"/>
                <w:b/>
                <w:sz w:val="24"/>
                <w:szCs w:val="24"/>
              </w:rPr>
              <w:t>4</w:t>
            </w:r>
          </w:p>
          <w:p w14:paraId="05446BE2"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c>
          <w:tcPr>
            <w:tcW w:w="761" w:type="pct"/>
            <w:vMerge w:val="restart"/>
          </w:tcPr>
          <w:p w14:paraId="2CEB785F"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6075A1FC"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0376EB52" w14:textId="77777777" w:rsidTr="006E63CD">
        <w:trPr>
          <w:trHeight w:val="20"/>
        </w:trPr>
        <w:tc>
          <w:tcPr>
            <w:tcW w:w="751" w:type="pct"/>
            <w:vMerge/>
          </w:tcPr>
          <w:p w14:paraId="26D7A043"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392BDECA"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630ECAEA"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498B638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6424FDC7" w14:textId="77777777" w:rsidTr="006E63CD">
        <w:trPr>
          <w:trHeight w:val="20"/>
        </w:trPr>
        <w:tc>
          <w:tcPr>
            <w:tcW w:w="751" w:type="pct"/>
            <w:vMerge/>
          </w:tcPr>
          <w:p w14:paraId="042E6D21"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0F224775" w14:textId="03D4EC76" w:rsidR="00F52FBD"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выполнения ведения мяча, передачи и броска мяча с места</w:t>
            </w:r>
          </w:p>
          <w:p w14:paraId="041D3148" w14:textId="0438B91D"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Овладение техникой выполнения ведения мяча, передачи и броска мяча с места</w:t>
            </w:r>
          </w:p>
          <w:p w14:paraId="6EF843A9"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Овладение и закрепление техникой ведения и передачи мяча в баскетболе</w:t>
            </w:r>
          </w:p>
        </w:tc>
        <w:tc>
          <w:tcPr>
            <w:tcW w:w="360" w:type="pct"/>
            <w:vMerge/>
          </w:tcPr>
          <w:p w14:paraId="4548A68D"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F2A4851"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0D18609D" w14:textId="77777777" w:rsidTr="006E63CD">
        <w:trPr>
          <w:trHeight w:val="20"/>
        </w:trPr>
        <w:tc>
          <w:tcPr>
            <w:tcW w:w="751" w:type="pct"/>
            <w:vMerge w:val="restart"/>
          </w:tcPr>
          <w:p w14:paraId="5865530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3.2. </w:t>
            </w:r>
            <w:r w:rsidRPr="00E85FE0">
              <w:rPr>
                <w:rFonts w:ascii="Times New Roman" w:eastAsia="Times New Roman" w:hAnsi="Times New Roman" w:cs="Times New Roman"/>
                <w:bCs/>
                <w:sz w:val="24"/>
                <w:szCs w:val="24"/>
              </w:rPr>
              <w:t>Техника</w:t>
            </w:r>
          </w:p>
          <w:p w14:paraId="42305292"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выполнения ведения</w:t>
            </w:r>
          </w:p>
          <w:p w14:paraId="52DC8900"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и передачи мяча в</w:t>
            </w:r>
          </w:p>
          <w:p w14:paraId="7180964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 xml:space="preserve">движении, ведение </w:t>
            </w:r>
            <w:r w:rsidRPr="00E85FE0">
              <w:rPr>
                <w:rFonts w:ascii="Times New Roman" w:eastAsia="Times New Roman" w:hAnsi="Times New Roman" w:cs="Times New Roman"/>
                <w:bCs/>
                <w:sz w:val="24"/>
                <w:szCs w:val="24"/>
              </w:rPr>
              <w:lastRenderedPageBreak/>
              <w:t>–</w:t>
            </w:r>
          </w:p>
          <w:p w14:paraId="6D12BE85"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2 шага – бросок</w:t>
            </w:r>
          </w:p>
        </w:tc>
        <w:tc>
          <w:tcPr>
            <w:tcW w:w="3128" w:type="pct"/>
            <w:gridSpan w:val="2"/>
          </w:tcPr>
          <w:p w14:paraId="0323D727"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lastRenderedPageBreak/>
              <w:t xml:space="preserve">Содержание учебного материала </w:t>
            </w:r>
          </w:p>
        </w:tc>
        <w:tc>
          <w:tcPr>
            <w:tcW w:w="360" w:type="pct"/>
            <w:vMerge w:val="restart"/>
          </w:tcPr>
          <w:p w14:paraId="110196C3" w14:textId="2733BA40"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4</w:t>
            </w:r>
          </w:p>
          <w:p w14:paraId="0501750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23F39B9C"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53A57222"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34373727" w14:textId="77777777" w:rsidTr="006E63CD">
        <w:trPr>
          <w:trHeight w:val="20"/>
        </w:trPr>
        <w:tc>
          <w:tcPr>
            <w:tcW w:w="751" w:type="pct"/>
            <w:vMerge/>
          </w:tcPr>
          <w:p w14:paraId="2F7FB6E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1980D50"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514390A6"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811214C"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58636BF" w14:textId="77777777" w:rsidTr="006E63CD">
        <w:trPr>
          <w:trHeight w:val="20"/>
        </w:trPr>
        <w:tc>
          <w:tcPr>
            <w:tcW w:w="751" w:type="pct"/>
            <w:vMerge/>
          </w:tcPr>
          <w:p w14:paraId="454BA52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340295EE"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1. Техника ведения и передачи мяча в движении и броска мяча в кольцо -</w:t>
            </w:r>
          </w:p>
          <w:p w14:paraId="2970001D" w14:textId="77777777" w:rsidR="00F52FBD" w:rsidRPr="00E85FE0" w:rsidRDefault="00F52FBD" w:rsidP="00E85FE0">
            <w:pPr>
              <w:spacing w:after="0" w:line="240" w:lineRule="auto"/>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«ведение – 2 шага – бросок». </w:t>
            </w:r>
          </w:p>
          <w:p w14:paraId="020B24FB" w14:textId="5586A4E0"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выполнения ведения мяча, передачи и броска мяча в</w:t>
            </w:r>
          </w:p>
          <w:p w14:paraId="00966EE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lastRenderedPageBreak/>
              <w:t>кольцо с места</w:t>
            </w:r>
          </w:p>
          <w:p w14:paraId="262A475A"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ведения и передачи мяча в движении, выполнения</w:t>
            </w:r>
          </w:p>
          <w:p w14:paraId="3F001C9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упражнения «ведения-2 шага-бросок</w:t>
            </w:r>
          </w:p>
        </w:tc>
        <w:tc>
          <w:tcPr>
            <w:tcW w:w="360" w:type="pct"/>
            <w:vMerge/>
          </w:tcPr>
          <w:p w14:paraId="0255657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1228CF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6FD16EDD" w14:textId="77777777" w:rsidTr="006E63CD">
        <w:trPr>
          <w:trHeight w:val="20"/>
        </w:trPr>
        <w:tc>
          <w:tcPr>
            <w:tcW w:w="751" w:type="pct"/>
            <w:vMerge w:val="restart"/>
          </w:tcPr>
          <w:p w14:paraId="0CB7761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lastRenderedPageBreak/>
              <w:t xml:space="preserve">Тема 3.3. </w:t>
            </w:r>
            <w:r w:rsidRPr="00E85FE0">
              <w:rPr>
                <w:rFonts w:ascii="Times New Roman" w:eastAsia="Times New Roman" w:hAnsi="Times New Roman" w:cs="Times New Roman"/>
                <w:bCs/>
                <w:sz w:val="24"/>
                <w:szCs w:val="24"/>
              </w:rPr>
              <w:t>Техника выполнения</w:t>
            </w:r>
          </w:p>
          <w:p w14:paraId="753A970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штрафного броска,</w:t>
            </w:r>
          </w:p>
          <w:p w14:paraId="63C1D9F1"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ведение, ловля и</w:t>
            </w:r>
          </w:p>
          <w:p w14:paraId="1ED2CE0A"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передача мяча в</w:t>
            </w:r>
          </w:p>
          <w:p w14:paraId="1837272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колоне и кругу,</w:t>
            </w:r>
          </w:p>
          <w:p w14:paraId="16E5F4FD"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правила баскетбола</w:t>
            </w:r>
          </w:p>
        </w:tc>
        <w:tc>
          <w:tcPr>
            <w:tcW w:w="3128" w:type="pct"/>
            <w:gridSpan w:val="2"/>
          </w:tcPr>
          <w:p w14:paraId="0EF43E04"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4AFBEA75" w14:textId="4AEFAC52" w:rsidR="001E3523" w:rsidRPr="00E85FE0" w:rsidRDefault="00B124D8"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2</w:t>
            </w:r>
          </w:p>
          <w:p w14:paraId="3D5E5D86"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6836C168"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17A6A9EC"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7ADD2BC4" w14:textId="77777777" w:rsidTr="006E63CD">
        <w:trPr>
          <w:trHeight w:val="20"/>
        </w:trPr>
        <w:tc>
          <w:tcPr>
            <w:tcW w:w="751" w:type="pct"/>
            <w:vMerge/>
          </w:tcPr>
          <w:p w14:paraId="2E42D67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529F662"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45DDEA10"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D694732"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3089668E" w14:textId="77777777" w:rsidTr="006E63CD">
        <w:trPr>
          <w:trHeight w:val="20"/>
        </w:trPr>
        <w:tc>
          <w:tcPr>
            <w:tcW w:w="751" w:type="pct"/>
            <w:vMerge/>
          </w:tcPr>
          <w:p w14:paraId="11E4FFE8"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3F35AF9B"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1. Техника выполнения штрафного броска, ведение, ловля и передача</w:t>
            </w:r>
          </w:p>
          <w:p w14:paraId="099E9E62"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мяча в колоне и кругу</w:t>
            </w:r>
          </w:p>
          <w:p w14:paraId="252EDD9C" w14:textId="77777777" w:rsidR="00F52FBD" w:rsidRPr="00E85FE0" w:rsidRDefault="00F52FBD" w:rsidP="00E85FE0">
            <w:pPr>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2. Техника выполнения перемещения в защитной стойке баскетболиста </w:t>
            </w:r>
          </w:p>
          <w:p w14:paraId="73140721" w14:textId="77777777" w:rsidR="00F52FBD"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3. Применение правил игры в баскетбол в учебной игре</w:t>
            </w:r>
            <w:r w:rsidRPr="00E85FE0">
              <w:rPr>
                <w:rFonts w:ascii="Times New Roman" w:eastAsia="Times New Roman" w:hAnsi="Times New Roman" w:cs="Times New Roman"/>
                <w:bCs/>
                <w:sz w:val="24"/>
                <w:szCs w:val="24"/>
              </w:rPr>
              <w:t xml:space="preserve"> </w:t>
            </w:r>
          </w:p>
          <w:p w14:paraId="193A2AF2" w14:textId="5058A08C"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выполнения штрафного броска, ведение, ловля и передача</w:t>
            </w:r>
          </w:p>
          <w:p w14:paraId="678E3A36"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мяча в колоне и кругу</w:t>
            </w:r>
          </w:p>
          <w:p w14:paraId="565C2194"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 техники выполнения перемещения в защитной стойке</w:t>
            </w:r>
          </w:p>
          <w:p w14:paraId="2780FD30"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баскетболиста</w:t>
            </w:r>
          </w:p>
        </w:tc>
        <w:tc>
          <w:tcPr>
            <w:tcW w:w="360" w:type="pct"/>
            <w:vMerge/>
          </w:tcPr>
          <w:p w14:paraId="1A7DECC9"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BF1A665"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B124D8" w:rsidRPr="00E85FE0" w14:paraId="15E4E900" w14:textId="77777777" w:rsidTr="006E63CD">
        <w:trPr>
          <w:trHeight w:val="20"/>
        </w:trPr>
        <w:tc>
          <w:tcPr>
            <w:tcW w:w="751" w:type="pct"/>
            <w:vMerge w:val="restart"/>
          </w:tcPr>
          <w:p w14:paraId="2728CC34"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3.4.</w:t>
            </w:r>
          </w:p>
          <w:p w14:paraId="632EA3F5"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w:t>
            </w:r>
          </w:p>
          <w:p w14:paraId="0F54C945"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техники владения</w:t>
            </w:r>
          </w:p>
          <w:p w14:paraId="42BA18AF"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баскетбольным</w:t>
            </w:r>
          </w:p>
          <w:p w14:paraId="7851C963"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мячом</w:t>
            </w:r>
          </w:p>
        </w:tc>
        <w:tc>
          <w:tcPr>
            <w:tcW w:w="3128" w:type="pct"/>
            <w:gridSpan w:val="2"/>
          </w:tcPr>
          <w:p w14:paraId="74A7D6AB" w14:textId="77777777" w:rsidR="00B124D8" w:rsidRPr="00E85FE0" w:rsidRDefault="00B124D8"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65E35A20" w14:textId="4A6C179E" w:rsidR="00B124D8" w:rsidRPr="00E85FE0" w:rsidRDefault="00F937B5"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2</w:t>
            </w:r>
          </w:p>
          <w:p w14:paraId="5E056F24"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1185990A" w14:textId="77777777" w:rsidR="00B124D8" w:rsidRPr="00E85FE0" w:rsidRDefault="00B124D8"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4D4CC9C2" w14:textId="77777777" w:rsidR="00B124D8" w:rsidRPr="00E85FE0" w:rsidRDefault="00B124D8" w:rsidP="00E85FE0">
            <w:pPr>
              <w:spacing w:after="0" w:line="240" w:lineRule="auto"/>
              <w:jc w:val="center"/>
              <w:rPr>
                <w:rFonts w:ascii="Times New Roman" w:eastAsia="Times New Roman" w:hAnsi="Times New Roman" w:cs="Times New Roman"/>
                <w:b/>
                <w:sz w:val="24"/>
                <w:szCs w:val="24"/>
              </w:rPr>
            </w:pPr>
          </w:p>
        </w:tc>
      </w:tr>
      <w:tr w:rsidR="00B124D8" w:rsidRPr="00E85FE0" w14:paraId="5F0730C9" w14:textId="77777777" w:rsidTr="006E63CD">
        <w:trPr>
          <w:trHeight w:val="20"/>
        </w:trPr>
        <w:tc>
          <w:tcPr>
            <w:tcW w:w="751" w:type="pct"/>
            <w:vMerge/>
          </w:tcPr>
          <w:p w14:paraId="60561802"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61E3FDBC" w14:textId="77777777" w:rsidR="00B124D8" w:rsidRPr="00E85FE0" w:rsidRDefault="00B124D8"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0289FC8D"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2AA6C3E"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B124D8" w:rsidRPr="00E85FE0" w14:paraId="3E8D0EF6" w14:textId="77777777" w:rsidTr="006E63CD">
        <w:trPr>
          <w:trHeight w:val="20"/>
        </w:trPr>
        <w:tc>
          <w:tcPr>
            <w:tcW w:w="751" w:type="pct"/>
            <w:vMerge/>
          </w:tcPr>
          <w:p w14:paraId="31E76A94"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c>
          <w:tcPr>
            <w:tcW w:w="3128" w:type="pct"/>
            <w:gridSpan w:val="2"/>
          </w:tcPr>
          <w:p w14:paraId="50E4466C" w14:textId="606E8E73" w:rsidR="00F52FBD" w:rsidRPr="00E85FE0" w:rsidRDefault="00F52FBD" w:rsidP="00E85FE0">
            <w:pPr>
              <w:pStyle w:val="a7"/>
              <w:numPr>
                <w:ilvl w:val="0"/>
                <w:numId w:val="35"/>
              </w:numPr>
              <w:spacing w:after="0" w:line="240" w:lineRule="auto"/>
              <w:ind w:left="303" w:hanging="303"/>
              <w:rPr>
                <w:rFonts w:ascii="Times New Roman" w:eastAsia="Times New Roman" w:hAnsi="Times New Roman" w:cs="Times New Roman"/>
                <w:snapToGrid w:val="0"/>
                <w:sz w:val="24"/>
                <w:szCs w:val="24"/>
              </w:rPr>
            </w:pPr>
            <w:r w:rsidRPr="00E85FE0">
              <w:rPr>
                <w:rFonts w:ascii="Times New Roman" w:eastAsia="Times New Roman" w:hAnsi="Times New Roman" w:cs="Times New Roman"/>
                <w:snapToGrid w:val="0"/>
                <w:sz w:val="24"/>
                <w:szCs w:val="24"/>
              </w:rPr>
              <w:t>Техника владения баскетбольным мячом</w:t>
            </w:r>
          </w:p>
          <w:p w14:paraId="15F0809E" w14:textId="6EABD3AB" w:rsidR="00B124D8" w:rsidRPr="00E85FE0" w:rsidRDefault="00F52FBD"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 xml:space="preserve"> </w:t>
            </w:r>
            <w:r w:rsidR="00B124D8" w:rsidRPr="00E85FE0">
              <w:rPr>
                <w:rFonts w:ascii="Times New Roman" w:eastAsia="Times New Roman" w:hAnsi="Times New Roman" w:cs="Times New Roman"/>
                <w:bCs/>
                <w:sz w:val="24"/>
                <w:szCs w:val="24"/>
              </w:rPr>
              <w:t>Выполнение контрольных нормативов: «ведение – 2 шага – бросок», бросок мяча с места под кольцо</w:t>
            </w:r>
          </w:p>
          <w:p w14:paraId="4682E080" w14:textId="77777777" w:rsidR="00B124D8" w:rsidRPr="00E85FE0" w:rsidRDefault="00B124D8"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Совершенствовать технические элементы баскетбола в учебной игре</w:t>
            </w:r>
          </w:p>
        </w:tc>
        <w:tc>
          <w:tcPr>
            <w:tcW w:w="360" w:type="pct"/>
            <w:vMerge/>
          </w:tcPr>
          <w:p w14:paraId="25EB63B2" w14:textId="77777777" w:rsidR="00B124D8" w:rsidRPr="00E85FE0" w:rsidRDefault="00B124D8"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25C6B4B" w14:textId="77777777" w:rsidR="00B124D8" w:rsidRPr="00E85FE0" w:rsidRDefault="00B124D8" w:rsidP="00E85FE0">
            <w:pPr>
              <w:spacing w:after="0" w:line="240" w:lineRule="auto"/>
              <w:rPr>
                <w:rFonts w:ascii="Times New Roman" w:eastAsia="Times New Roman" w:hAnsi="Times New Roman" w:cs="Times New Roman"/>
                <w:b/>
                <w:bCs/>
                <w:sz w:val="24"/>
                <w:szCs w:val="24"/>
              </w:rPr>
            </w:pPr>
          </w:p>
        </w:tc>
      </w:tr>
      <w:tr w:rsidR="001E3523" w:rsidRPr="00E85FE0" w14:paraId="758EBB40" w14:textId="77777777" w:rsidTr="006E63CD">
        <w:trPr>
          <w:trHeight w:val="20"/>
        </w:trPr>
        <w:tc>
          <w:tcPr>
            <w:tcW w:w="3879" w:type="pct"/>
            <w:gridSpan w:val="3"/>
          </w:tcPr>
          <w:p w14:paraId="4FE023AC"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Раздел 4. Волейбол</w:t>
            </w:r>
          </w:p>
        </w:tc>
        <w:tc>
          <w:tcPr>
            <w:tcW w:w="360" w:type="pct"/>
          </w:tcPr>
          <w:p w14:paraId="64C569AE" w14:textId="6399403C"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4</w:t>
            </w:r>
            <w:r w:rsidR="00F937B5" w:rsidRPr="00E85FE0">
              <w:rPr>
                <w:rFonts w:ascii="Times New Roman" w:eastAsia="Times New Roman" w:hAnsi="Times New Roman" w:cs="Times New Roman"/>
                <w:b/>
                <w:bCs/>
                <w:sz w:val="24"/>
                <w:szCs w:val="24"/>
              </w:rPr>
              <w:t>6</w:t>
            </w:r>
          </w:p>
        </w:tc>
        <w:tc>
          <w:tcPr>
            <w:tcW w:w="761" w:type="pct"/>
          </w:tcPr>
          <w:p w14:paraId="04741D25"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452C633" w14:textId="77777777" w:rsidTr="006E63CD">
        <w:trPr>
          <w:trHeight w:val="20"/>
        </w:trPr>
        <w:tc>
          <w:tcPr>
            <w:tcW w:w="751" w:type="pct"/>
            <w:vMerge w:val="restart"/>
          </w:tcPr>
          <w:p w14:paraId="7FB289E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4.1. </w:t>
            </w:r>
            <w:r w:rsidRPr="00E85FE0">
              <w:rPr>
                <w:rFonts w:ascii="Times New Roman" w:eastAsia="Times New Roman" w:hAnsi="Times New Roman" w:cs="Times New Roman"/>
                <w:bCs/>
                <w:sz w:val="24"/>
                <w:szCs w:val="24"/>
              </w:rPr>
              <w:t>Техника</w:t>
            </w:r>
          </w:p>
          <w:p w14:paraId="7F611BEF"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перемещений, стоек,</w:t>
            </w:r>
          </w:p>
          <w:p w14:paraId="4B79A8D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технике верхней и</w:t>
            </w:r>
          </w:p>
          <w:p w14:paraId="15502F0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нижней передач</w:t>
            </w:r>
          </w:p>
          <w:p w14:paraId="40290C57"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двумя руками</w:t>
            </w:r>
          </w:p>
        </w:tc>
        <w:tc>
          <w:tcPr>
            <w:tcW w:w="3128" w:type="pct"/>
            <w:gridSpan w:val="2"/>
          </w:tcPr>
          <w:p w14:paraId="01CB358F"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0" w:type="pct"/>
            <w:vMerge w:val="restart"/>
          </w:tcPr>
          <w:p w14:paraId="6BD25B28" w14:textId="7DC83729"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w:t>
            </w:r>
            <w:r w:rsidR="00554C31">
              <w:rPr>
                <w:rFonts w:ascii="Times New Roman" w:eastAsia="Times New Roman" w:hAnsi="Times New Roman" w:cs="Times New Roman"/>
                <w:b/>
                <w:sz w:val="24"/>
                <w:szCs w:val="24"/>
              </w:rPr>
              <w:t>2</w:t>
            </w:r>
          </w:p>
          <w:p w14:paraId="7FFFEDD0"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c>
          <w:tcPr>
            <w:tcW w:w="761" w:type="pct"/>
            <w:vMerge w:val="restart"/>
          </w:tcPr>
          <w:p w14:paraId="18534511"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4D8D646F"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3DD65C9B" w14:textId="77777777" w:rsidTr="006E63CD">
        <w:trPr>
          <w:trHeight w:val="20"/>
        </w:trPr>
        <w:tc>
          <w:tcPr>
            <w:tcW w:w="751" w:type="pct"/>
            <w:vMerge/>
          </w:tcPr>
          <w:p w14:paraId="3B5C11B2"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61FB05B"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18BD72F8"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36F05AC1"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2AA1D4D1" w14:textId="77777777" w:rsidTr="006E63CD">
        <w:trPr>
          <w:trHeight w:val="20"/>
        </w:trPr>
        <w:tc>
          <w:tcPr>
            <w:tcW w:w="751" w:type="pct"/>
            <w:vMerge/>
          </w:tcPr>
          <w:p w14:paraId="63AB6C8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0138E842" w14:textId="3443ED6F" w:rsidR="00101301" w:rsidRPr="00E85FE0" w:rsidRDefault="0010130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color w:val="000000"/>
                <w:sz w:val="24"/>
                <w:szCs w:val="24"/>
              </w:rPr>
              <w:t>1. Техника перемещений, стоек, технике верхней и нижней передач двумя руками</w:t>
            </w:r>
          </w:p>
          <w:p w14:paraId="426EE55C" w14:textId="3AF26C7E"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действий: стойки в волейболе, перемещения по площадке:</w:t>
            </w:r>
          </w:p>
          <w:p w14:paraId="3361D95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w:t>
            </w:r>
          </w:p>
          <w:p w14:paraId="4BDC573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у сетки. Обучение технике передачи мяча двумя руками сверху и снизу на месте и после</w:t>
            </w:r>
          </w:p>
          <w:p w14:paraId="5F0ACD0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перемещения</w:t>
            </w:r>
          </w:p>
          <w:p w14:paraId="3C6906B3"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тактики игры: расстановка игроков, тактика игры в защите, в нападении,</w:t>
            </w:r>
          </w:p>
          <w:p w14:paraId="2432C37E"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индивидуальные действия игроков с мячом, без мяча, групповые и командные действия</w:t>
            </w:r>
          </w:p>
          <w:p w14:paraId="4A8270A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игроков, взаимодействие игроков</w:t>
            </w:r>
          </w:p>
        </w:tc>
        <w:tc>
          <w:tcPr>
            <w:tcW w:w="360" w:type="pct"/>
            <w:vMerge/>
          </w:tcPr>
          <w:p w14:paraId="09293D4C"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E2132A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47BEF690" w14:textId="77777777" w:rsidTr="00554C31">
        <w:trPr>
          <w:trHeight w:val="20"/>
        </w:trPr>
        <w:tc>
          <w:tcPr>
            <w:tcW w:w="751" w:type="pct"/>
            <w:vMerge w:val="restart"/>
          </w:tcPr>
          <w:p w14:paraId="5A7B4FF9"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t xml:space="preserve">Тема 4.2. </w:t>
            </w:r>
            <w:r w:rsidRPr="00E85FE0">
              <w:rPr>
                <w:rFonts w:ascii="Times New Roman" w:eastAsia="Times New Roman" w:hAnsi="Times New Roman" w:cs="Times New Roman"/>
                <w:bCs/>
                <w:sz w:val="24"/>
                <w:szCs w:val="24"/>
              </w:rPr>
              <w:t>Техника</w:t>
            </w:r>
          </w:p>
          <w:p w14:paraId="47B7F473"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нижней подачи и</w:t>
            </w:r>
          </w:p>
          <w:p w14:paraId="7729B651"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lastRenderedPageBreak/>
              <w:t>приёма после неё</w:t>
            </w:r>
          </w:p>
        </w:tc>
        <w:tc>
          <w:tcPr>
            <w:tcW w:w="2765" w:type="pct"/>
            <w:tcBorders>
              <w:right w:val="nil"/>
            </w:tcBorders>
          </w:tcPr>
          <w:p w14:paraId="164439C3"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lastRenderedPageBreak/>
              <w:t xml:space="preserve">Содержание учебного материала </w:t>
            </w:r>
          </w:p>
        </w:tc>
        <w:tc>
          <w:tcPr>
            <w:tcW w:w="363" w:type="pct"/>
            <w:tcBorders>
              <w:left w:val="nil"/>
            </w:tcBorders>
          </w:tcPr>
          <w:p w14:paraId="5268BCE3"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60" w:type="pct"/>
            <w:vMerge w:val="restart"/>
          </w:tcPr>
          <w:p w14:paraId="17234282" w14:textId="297306A6" w:rsidR="001E3523" w:rsidRPr="00E85FE0" w:rsidRDefault="001E3523" w:rsidP="00E85FE0">
            <w:pPr>
              <w:spacing w:after="0" w:line="240" w:lineRule="auto"/>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1</w:t>
            </w:r>
            <w:r w:rsidR="00554C31">
              <w:rPr>
                <w:rFonts w:ascii="Times New Roman" w:eastAsia="Times New Roman" w:hAnsi="Times New Roman" w:cs="Times New Roman"/>
                <w:b/>
                <w:sz w:val="24"/>
                <w:szCs w:val="24"/>
              </w:rPr>
              <w:t>4</w:t>
            </w:r>
          </w:p>
          <w:p w14:paraId="3EBB3A3C"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c>
          <w:tcPr>
            <w:tcW w:w="761" w:type="pct"/>
            <w:vMerge w:val="restart"/>
          </w:tcPr>
          <w:p w14:paraId="2FB5F4CD"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727D309D"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7108953" w14:textId="77777777" w:rsidTr="006E63CD">
        <w:trPr>
          <w:trHeight w:val="20"/>
        </w:trPr>
        <w:tc>
          <w:tcPr>
            <w:tcW w:w="751" w:type="pct"/>
            <w:vMerge/>
          </w:tcPr>
          <w:p w14:paraId="644F049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4670D6D2"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71EE23AF"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7DBD1E8"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2533EF3" w14:textId="77777777" w:rsidTr="006E63CD">
        <w:trPr>
          <w:trHeight w:val="20"/>
        </w:trPr>
        <w:tc>
          <w:tcPr>
            <w:tcW w:w="751" w:type="pct"/>
            <w:vMerge/>
          </w:tcPr>
          <w:p w14:paraId="4070F90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634ACCD" w14:textId="0FCED982" w:rsidR="00101301" w:rsidRPr="00E85FE0" w:rsidRDefault="0010130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нижней подачи и приёма после неё</w:t>
            </w:r>
          </w:p>
          <w:p w14:paraId="490EBDD6" w14:textId="2CF88C8C"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техники нижней подачи и приёма после неё</w:t>
            </w:r>
          </w:p>
        </w:tc>
        <w:tc>
          <w:tcPr>
            <w:tcW w:w="360" w:type="pct"/>
            <w:vMerge/>
          </w:tcPr>
          <w:p w14:paraId="5595A657"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691B2B26"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58817ECB" w14:textId="77777777" w:rsidTr="00554C31">
        <w:trPr>
          <w:trHeight w:val="20"/>
        </w:trPr>
        <w:tc>
          <w:tcPr>
            <w:tcW w:w="751" w:type="pct"/>
            <w:vMerge w:val="restart"/>
          </w:tcPr>
          <w:p w14:paraId="3748AC4B"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
                <w:bCs/>
                <w:sz w:val="24"/>
                <w:szCs w:val="24"/>
              </w:rPr>
              <w:lastRenderedPageBreak/>
              <w:t xml:space="preserve">Тема 4.3. </w:t>
            </w:r>
            <w:r w:rsidRPr="00E85FE0">
              <w:rPr>
                <w:rFonts w:ascii="Times New Roman" w:eastAsia="Times New Roman" w:hAnsi="Times New Roman" w:cs="Times New Roman"/>
                <w:bCs/>
                <w:sz w:val="24"/>
                <w:szCs w:val="24"/>
              </w:rPr>
              <w:t>Техника</w:t>
            </w:r>
          </w:p>
          <w:p w14:paraId="7A0685F8"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прямого</w:t>
            </w:r>
          </w:p>
          <w:p w14:paraId="674E7B4B"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нападающего удара</w:t>
            </w:r>
          </w:p>
        </w:tc>
        <w:tc>
          <w:tcPr>
            <w:tcW w:w="2765" w:type="pct"/>
            <w:tcBorders>
              <w:right w:val="nil"/>
            </w:tcBorders>
          </w:tcPr>
          <w:p w14:paraId="48DCE45B" w14:textId="77777777" w:rsidR="001E3523" w:rsidRPr="00E85FE0" w:rsidRDefault="001E3523"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3" w:type="pct"/>
            <w:tcBorders>
              <w:left w:val="nil"/>
            </w:tcBorders>
          </w:tcPr>
          <w:p w14:paraId="5D31576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60" w:type="pct"/>
            <w:vMerge w:val="restart"/>
          </w:tcPr>
          <w:p w14:paraId="48F36DFA" w14:textId="4C0DE36F" w:rsidR="001E3523" w:rsidRPr="00E85FE0" w:rsidRDefault="00F937B5"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0</w:t>
            </w:r>
          </w:p>
          <w:p w14:paraId="3DCEDBF3"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val="restart"/>
          </w:tcPr>
          <w:p w14:paraId="43D8C1BC" w14:textId="77777777" w:rsidR="001E3523" w:rsidRPr="00E85FE0" w:rsidRDefault="001E3523"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6D8D1592" w14:textId="77777777" w:rsidR="001E3523" w:rsidRPr="00E85FE0" w:rsidRDefault="001E3523" w:rsidP="00E85FE0">
            <w:pPr>
              <w:spacing w:after="0" w:line="240" w:lineRule="auto"/>
              <w:jc w:val="center"/>
              <w:rPr>
                <w:rFonts w:ascii="Times New Roman" w:eastAsia="Times New Roman" w:hAnsi="Times New Roman" w:cs="Times New Roman"/>
                <w:b/>
                <w:sz w:val="24"/>
                <w:szCs w:val="24"/>
              </w:rPr>
            </w:pPr>
          </w:p>
        </w:tc>
      </w:tr>
      <w:tr w:rsidR="001E3523" w:rsidRPr="00E85FE0" w14:paraId="231B0C38" w14:textId="77777777" w:rsidTr="006E63CD">
        <w:trPr>
          <w:trHeight w:val="20"/>
        </w:trPr>
        <w:tc>
          <w:tcPr>
            <w:tcW w:w="751" w:type="pct"/>
            <w:vMerge/>
          </w:tcPr>
          <w:p w14:paraId="5D75A89E"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05D28DE5"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799A2B28"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2A769ABD"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01656C56" w14:textId="77777777" w:rsidTr="006E63CD">
        <w:trPr>
          <w:trHeight w:val="20"/>
        </w:trPr>
        <w:tc>
          <w:tcPr>
            <w:tcW w:w="751" w:type="pct"/>
            <w:vMerge/>
          </w:tcPr>
          <w:p w14:paraId="5FB085BA"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c>
          <w:tcPr>
            <w:tcW w:w="3128" w:type="pct"/>
            <w:gridSpan w:val="2"/>
          </w:tcPr>
          <w:p w14:paraId="59E6EE1A" w14:textId="4D2F493D" w:rsidR="00101301" w:rsidRPr="00E85FE0" w:rsidRDefault="0010130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прямого нападающего удара</w:t>
            </w:r>
          </w:p>
          <w:p w14:paraId="1207120E" w14:textId="3DD61B6D"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техники прямого нападающего удара</w:t>
            </w:r>
          </w:p>
        </w:tc>
        <w:tc>
          <w:tcPr>
            <w:tcW w:w="360" w:type="pct"/>
            <w:vMerge/>
          </w:tcPr>
          <w:p w14:paraId="344C62A0" w14:textId="77777777" w:rsidR="001E3523" w:rsidRPr="00E85FE0" w:rsidRDefault="001E3523"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71706F29"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554C31" w:rsidRPr="00E85FE0" w14:paraId="09371B45" w14:textId="77777777" w:rsidTr="00554C31">
        <w:trPr>
          <w:trHeight w:val="20"/>
        </w:trPr>
        <w:tc>
          <w:tcPr>
            <w:tcW w:w="751" w:type="pct"/>
            <w:vMerge w:val="restart"/>
          </w:tcPr>
          <w:p w14:paraId="17C50C66"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4.4.</w:t>
            </w:r>
          </w:p>
          <w:p w14:paraId="7D795D06"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Совершенствование</w:t>
            </w:r>
          </w:p>
          <w:p w14:paraId="33F2A352"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техники владения</w:t>
            </w:r>
          </w:p>
          <w:p w14:paraId="7E70493E"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волейбольным</w:t>
            </w:r>
          </w:p>
          <w:p w14:paraId="34B6C22A"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мячом</w:t>
            </w:r>
          </w:p>
        </w:tc>
        <w:tc>
          <w:tcPr>
            <w:tcW w:w="2765" w:type="pct"/>
            <w:tcBorders>
              <w:right w:val="nil"/>
            </w:tcBorders>
          </w:tcPr>
          <w:p w14:paraId="62439BCC"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3" w:type="pct"/>
            <w:tcBorders>
              <w:left w:val="nil"/>
            </w:tcBorders>
          </w:tcPr>
          <w:p w14:paraId="56BCD971"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60" w:type="pct"/>
            <w:vMerge w:val="restart"/>
          </w:tcPr>
          <w:p w14:paraId="25EEB951" w14:textId="7487C97A" w:rsidR="00554C31" w:rsidRPr="00E85FE0" w:rsidRDefault="00554C31"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0</w:t>
            </w:r>
          </w:p>
        </w:tc>
        <w:tc>
          <w:tcPr>
            <w:tcW w:w="761" w:type="pct"/>
            <w:vMerge w:val="restart"/>
          </w:tcPr>
          <w:p w14:paraId="5248162A" w14:textId="77777777" w:rsidR="00554C31" w:rsidRPr="00E85FE0" w:rsidRDefault="00554C31"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32873CE0" w14:textId="77777777" w:rsidR="00554C31" w:rsidRPr="00E85FE0" w:rsidRDefault="00554C31" w:rsidP="00E85FE0">
            <w:pPr>
              <w:spacing w:after="0" w:line="240" w:lineRule="auto"/>
              <w:jc w:val="center"/>
              <w:rPr>
                <w:rFonts w:ascii="Times New Roman" w:eastAsia="Times New Roman" w:hAnsi="Times New Roman" w:cs="Times New Roman"/>
                <w:b/>
                <w:sz w:val="24"/>
                <w:szCs w:val="24"/>
              </w:rPr>
            </w:pPr>
          </w:p>
        </w:tc>
      </w:tr>
      <w:tr w:rsidR="00554C31" w:rsidRPr="00E85FE0" w14:paraId="4CEAD3C6" w14:textId="77777777" w:rsidTr="006E63CD">
        <w:trPr>
          <w:trHeight w:val="20"/>
        </w:trPr>
        <w:tc>
          <w:tcPr>
            <w:tcW w:w="751" w:type="pct"/>
            <w:vMerge/>
          </w:tcPr>
          <w:p w14:paraId="23BD73D8"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3611FABD" w14:textId="77777777" w:rsidR="00554C31" w:rsidRPr="00E85FE0" w:rsidRDefault="00554C31"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6ACCF342" w14:textId="77777777"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39D1992"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554C31" w:rsidRPr="00E85FE0" w14:paraId="6435066A" w14:textId="77777777" w:rsidTr="006E63CD">
        <w:trPr>
          <w:trHeight w:val="20"/>
        </w:trPr>
        <w:tc>
          <w:tcPr>
            <w:tcW w:w="751" w:type="pct"/>
            <w:vMerge/>
          </w:tcPr>
          <w:p w14:paraId="67CB35AF"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13A4D6A6" w14:textId="0E973C9D"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sz w:val="24"/>
                <w:szCs w:val="24"/>
              </w:rPr>
              <w:t>1. Техника прямого нападающего удара</w:t>
            </w:r>
          </w:p>
          <w:p w14:paraId="79D763D8" w14:textId="0B493C8E"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Приём контрольных нормативов: передача мяча над собой снизу, сверху. Приём</w:t>
            </w:r>
          </w:p>
          <w:p w14:paraId="571E5D8A"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контрольных нормативов: подача мяча на точность по ориентирам на площадке</w:t>
            </w:r>
          </w:p>
          <w:p w14:paraId="42F74B94"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Учебная игра с применением изученных положений.</w:t>
            </w:r>
          </w:p>
          <w:p w14:paraId="241B3B71"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Отработка техники владения техническими элементами в волейболе</w:t>
            </w:r>
          </w:p>
        </w:tc>
        <w:tc>
          <w:tcPr>
            <w:tcW w:w="360" w:type="pct"/>
            <w:vMerge/>
          </w:tcPr>
          <w:p w14:paraId="43C42D40" w14:textId="6964AD6F"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5808C9DD"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1E3523" w:rsidRPr="00E85FE0" w14:paraId="4FC0CF9F" w14:textId="77777777" w:rsidTr="006E63CD">
        <w:trPr>
          <w:trHeight w:val="20"/>
        </w:trPr>
        <w:tc>
          <w:tcPr>
            <w:tcW w:w="3879" w:type="pct"/>
            <w:gridSpan w:val="3"/>
          </w:tcPr>
          <w:p w14:paraId="2259B365" w14:textId="77777777" w:rsidR="001E3523" w:rsidRPr="00E85FE0" w:rsidRDefault="001E3523"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Раздел 5. Легкоатлетическая гимнастика</w:t>
            </w:r>
          </w:p>
        </w:tc>
        <w:tc>
          <w:tcPr>
            <w:tcW w:w="360" w:type="pct"/>
          </w:tcPr>
          <w:p w14:paraId="6643FD62" w14:textId="624933AC"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F937B5" w:rsidRPr="00E85FE0">
              <w:rPr>
                <w:rFonts w:ascii="Times New Roman" w:eastAsia="Times New Roman" w:hAnsi="Times New Roman" w:cs="Times New Roman"/>
                <w:b/>
                <w:bCs/>
                <w:sz w:val="24"/>
                <w:szCs w:val="24"/>
              </w:rPr>
              <w:t>8</w:t>
            </w:r>
          </w:p>
        </w:tc>
        <w:tc>
          <w:tcPr>
            <w:tcW w:w="761" w:type="pct"/>
          </w:tcPr>
          <w:p w14:paraId="595C94AE"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554C31" w:rsidRPr="00E85FE0" w14:paraId="5F491AAC" w14:textId="77777777" w:rsidTr="00554C31">
        <w:trPr>
          <w:trHeight w:val="20"/>
        </w:trPr>
        <w:tc>
          <w:tcPr>
            <w:tcW w:w="751" w:type="pct"/>
            <w:vMerge w:val="restart"/>
          </w:tcPr>
          <w:p w14:paraId="32E9DCA1"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Тема 5.1.</w:t>
            </w:r>
          </w:p>
          <w:p w14:paraId="50C1EC79"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Легкоатлетическая</w:t>
            </w:r>
          </w:p>
          <w:p w14:paraId="3A99AB95"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гимнастика, работа</w:t>
            </w:r>
          </w:p>
          <w:p w14:paraId="345853DD"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Cs/>
                <w:sz w:val="24"/>
                <w:szCs w:val="24"/>
              </w:rPr>
              <w:t>на тренажерах</w:t>
            </w:r>
          </w:p>
        </w:tc>
        <w:tc>
          <w:tcPr>
            <w:tcW w:w="2765" w:type="pct"/>
            <w:tcBorders>
              <w:right w:val="nil"/>
            </w:tcBorders>
          </w:tcPr>
          <w:p w14:paraId="3B960BDE" w14:textId="77777777" w:rsidR="00554C31" w:rsidRPr="00E85FE0" w:rsidRDefault="00554C31" w:rsidP="00E85FE0">
            <w:pPr>
              <w:spacing w:after="0" w:line="240" w:lineRule="auto"/>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 xml:space="preserve">Содержание учебного материала </w:t>
            </w:r>
          </w:p>
        </w:tc>
        <w:tc>
          <w:tcPr>
            <w:tcW w:w="363" w:type="pct"/>
            <w:tcBorders>
              <w:left w:val="nil"/>
            </w:tcBorders>
          </w:tcPr>
          <w:p w14:paraId="0652218A"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60" w:type="pct"/>
            <w:vMerge w:val="restart"/>
          </w:tcPr>
          <w:p w14:paraId="17DD4F1A" w14:textId="6FF2130E" w:rsidR="00554C31"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p>
        </w:tc>
        <w:tc>
          <w:tcPr>
            <w:tcW w:w="761" w:type="pct"/>
            <w:vMerge w:val="restart"/>
          </w:tcPr>
          <w:p w14:paraId="2030531E" w14:textId="77777777" w:rsidR="00554C31" w:rsidRPr="00E85FE0" w:rsidRDefault="00554C31" w:rsidP="00E85F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ОК 03, ОК 04, ОК 05, ОК 06, ОК 08</w:t>
            </w:r>
            <w:r w:rsidRPr="00E85FE0">
              <w:rPr>
                <w:rFonts w:ascii="Times New Roman" w:eastAsia="Times New Roman" w:hAnsi="Times New Roman" w:cs="Times New Roman"/>
                <w:i/>
                <w:sz w:val="24"/>
                <w:szCs w:val="24"/>
              </w:rPr>
              <w:t>.</w:t>
            </w:r>
          </w:p>
          <w:p w14:paraId="78F161FD" w14:textId="77777777" w:rsidR="00554C31" w:rsidRPr="00E85FE0" w:rsidRDefault="00554C31" w:rsidP="00E85FE0">
            <w:pPr>
              <w:spacing w:after="0" w:line="240" w:lineRule="auto"/>
              <w:jc w:val="center"/>
              <w:rPr>
                <w:rFonts w:ascii="Times New Roman" w:eastAsia="Times New Roman" w:hAnsi="Times New Roman" w:cs="Times New Roman"/>
                <w:b/>
                <w:sz w:val="24"/>
                <w:szCs w:val="24"/>
              </w:rPr>
            </w:pPr>
          </w:p>
        </w:tc>
      </w:tr>
      <w:tr w:rsidR="00554C31" w:rsidRPr="00E85FE0" w14:paraId="5033EFE2" w14:textId="77777777" w:rsidTr="006E63CD">
        <w:trPr>
          <w:trHeight w:val="20"/>
        </w:trPr>
        <w:tc>
          <w:tcPr>
            <w:tcW w:w="751" w:type="pct"/>
            <w:vMerge/>
          </w:tcPr>
          <w:p w14:paraId="406CF4B4"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2EF48026" w14:textId="77777777" w:rsidR="00554C31" w:rsidRPr="00E85FE0" w:rsidRDefault="00554C31" w:rsidP="00E85FE0">
            <w:pPr>
              <w:spacing w:after="0" w:line="240" w:lineRule="auto"/>
              <w:rPr>
                <w:rFonts w:ascii="Times New Roman" w:eastAsia="Times New Roman" w:hAnsi="Times New Roman" w:cs="Times New Roman"/>
                <w:b/>
                <w:sz w:val="24"/>
                <w:szCs w:val="24"/>
              </w:rPr>
            </w:pPr>
            <w:r w:rsidRPr="00E85FE0">
              <w:rPr>
                <w:rFonts w:ascii="Times New Roman" w:eastAsia="Times New Roman" w:hAnsi="Times New Roman" w:cs="Times New Roman"/>
                <w:b/>
                <w:bCs/>
                <w:sz w:val="24"/>
                <w:szCs w:val="24"/>
              </w:rPr>
              <w:t>В том числе, практических занятий и лабораторных работ</w:t>
            </w:r>
          </w:p>
        </w:tc>
        <w:tc>
          <w:tcPr>
            <w:tcW w:w="360" w:type="pct"/>
            <w:vMerge/>
          </w:tcPr>
          <w:p w14:paraId="74E4F4B6" w14:textId="156B9D33"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0E8CF231"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554C31" w:rsidRPr="00E85FE0" w14:paraId="1F88F143" w14:textId="77777777" w:rsidTr="006E63CD">
        <w:trPr>
          <w:trHeight w:val="20"/>
        </w:trPr>
        <w:tc>
          <w:tcPr>
            <w:tcW w:w="751" w:type="pct"/>
            <w:vMerge/>
          </w:tcPr>
          <w:p w14:paraId="73867FC6"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c>
          <w:tcPr>
            <w:tcW w:w="3128" w:type="pct"/>
            <w:gridSpan w:val="2"/>
          </w:tcPr>
          <w:p w14:paraId="380F3FD7" w14:textId="641BA983"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1. Техника коррекции фигуры</w:t>
            </w:r>
          </w:p>
          <w:p w14:paraId="09E0C47F" w14:textId="5AFD0755"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Выполнение упражнений для развития различных групп мышц</w:t>
            </w:r>
          </w:p>
          <w:p w14:paraId="0EDEEF77" w14:textId="77777777" w:rsidR="00554C31" w:rsidRPr="00E85FE0" w:rsidRDefault="00554C31"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Круговая тренировка на 5 - 6 станций</w:t>
            </w:r>
          </w:p>
        </w:tc>
        <w:tc>
          <w:tcPr>
            <w:tcW w:w="360" w:type="pct"/>
            <w:vMerge/>
          </w:tcPr>
          <w:p w14:paraId="19956BF8" w14:textId="3059EC0B" w:rsidR="00554C31" w:rsidRPr="00E85FE0" w:rsidRDefault="00554C31" w:rsidP="00E85FE0">
            <w:pPr>
              <w:spacing w:after="0" w:line="240" w:lineRule="auto"/>
              <w:jc w:val="center"/>
              <w:rPr>
                <w:rFonts w:ascii="Times New Roman" w:eastAsia="Times New Roman" w:hAnsi="Times New Roman" w:cs="Times New Roman"/>
                <w:b/>
                <w:bCs/>
                <w:sz w:val="24"/>
                <w:szCs w:val="24"/>
              </w:rPr>
            </w:pPr>
          </w:p>
        </w:tc>
        <w:tc>
          <w:tcPr>
            <w:tcW w:w="761" w:type="pct"/>
            <w:vMerge/>
          </w:tcPr>
          <w:p w14:paraId="145BC45D" w14:textId="77777777" w:rsidR="00554C31" w:rsidRPr="00E85FE0" w:rsidRDefault="00554C31" w:rsidP="00E85FE0">
            <w:pPr>
              <w:spacing w:after="0" w:line="240" w:lineRule="auto"/>
              <w:rPr>
                <w:rFonts w:ascii="Times New Roman" w:eastAsia="Times New Roman" w:hAnsi="Times New Roman" w:cs="Times New Roman"/>
                <w:b/>
                <w:bCs/>
                <w:sz w:val="24"/>
                <w:szCs w:val="24"/>
              </w:rPr>
            </w:pPr>
          </w:p>
        </w:tc>
      </w:tr>
      <w:tr w:rsidR="001E3523" w:rsidRPr="00E85FE0" w14:paraId="22727018" w14:textId="77777777" w:rsidTr="006E63CD">
        <w:trPr>
          <w:trHeight w:val="20"/>
        </w:trPr>
        <w:tc>
          <w:tcPr>
            <w:tcW w:w="3879" w:type="pct"/>
            <w:gridSpan w:val="3"/>
          </w:tcPr>
          <w:p w14:paraId="3FC83B21" w14:textId="4A14B987" w:rsidR="001E3523" w:rsidRPr="00E85FE0" w:rsidRDefault="001E3523" w:rsidP="00E85FE0">
            <w:pPr>
              <w:spacing w:after="0" w:line="240" w:lineRule="auto"/>
              <w:jc w:val="right"/>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Промежуточная аттестация</w:t>
            </w:r>
            <w:r w:rsidR="00E92E0E">
              <w:rPr>
                <w:rFonts w:ascii="Times New Roman" w:eastAsia="Times New Roman" w:hAnsi="Times New Roman" w:cs="Times New Roman"/>
                <w:b/>
                <w:bCs/>
                <w:sz w:val="24"/>
                <w:szCs w:val="24"/>
              </w:rPr>
              <w:t xml:space="preserve"> </w:t>
            </w:r>
            <w:r w:rsidR="00012E6D">
              <w:rPr>
                <w:rFonts w:ascii="Times New Roman" w:eastAsia="Times New Roman" w:hAnsi="Times New Roman" w:cs="Times New Roman"/>
                <w:b/>
                <w:bCs/>
                <w:sz w:val="24"/>
                <w:szCs w:val="24"/>
              </w:rPr>
              <w:t>в форме</w:t>
            </w:r>
            <w:r w:rsidR="00E92E0E">
              <w:rPr>
                <w:rFonts w:ascii="Times New Roman" w:eastAsia="Times New Roman" w:hAnsi="Times New Roman" w:cs="Times New Roman"/>
                <w:b/>
                <w:bCs/>
                <w:sz w:val="24"/>
                <w:szCs w:val="24"/>
              </w:rPr>
              <w:t xml:space="preserve"> зачетов, </w:t>
            </w:r>
            <w:r w:rsidR="00012E6D">
              <w:rPr>
                <w:rFonts w:ascii="Times New Roman" w:eastAsia="Times New Roman" w:hAnsi="Times New Roman" w:cs="Times New Roman"/>
                <w:b/>
                <w:bCs/>
                <w:sz w:val="24"/>
                <w:szCs w:val="24"/>
              </w:rPr>
              <w:t>дифференцированных зачетов</w:t>
            </w:r>
          </w:p>
        </w:tc>
        <w:tc>
          <w:tcPr>
            <w:tcW w:w="360" w:type="pct"/>
          </w:tcPr>
          <w:p w14:paraId="7F9125D8" w14:textId="6031966D" w:rsidR="001E3523" w:rsidRPr="00E85FE0" w:rsidRDefault="00554C31" w:rsidP="00E85FE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p>
        </w:tc>
        <w:tc>
          <w:tcPr>
            <w:tcW w:w="761" w:type="pct"/>
          </w:tcPr>
          <w:p w14:paraId="7E65CCE5"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r w:rsidR="001E3523" w:rsidRPr="00E85FE0" w14:paraId="12CDDAB8" w14:textId="77777777" w:rsidTr="006E63CD">
        <w:trPr>
          <w:trHeight w:val="20"/>
        </w:trPr>
        <w:tc>
          <w:tcPr>
            <w:tcW w:w="3879" w:type="pct"/>
            <w:gridSpan w:val="3"/>
          </w:tcPr>
          <w:p w14:paraId="1B4308C9" w14:textId="77777777" w:rsidR="001E3523" w:rsidRPr="00E85FE0" w:rsidRDefault="001E3523" w:rsidP="00E85FE0">
            <w:pPr>
              <w:spacing w:after="0" w:line="240" w:lineRule="auto"/>
              <w:jc w:val="right"/>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Всего:</w:t>
            </w:r>
          </w:p>
        </w:tc>
        <w:tc>
          <w:tcPr>
            <w:tcW w:w="360" w:type="pct"/>
          </w:tcPr>
          <w:p w14:paraId="75B4C61B" w14:textId="51990B4F" w:rsidR="001E3523" w:rsidRPr="00E85FE0" w:rsidRDefault="001E3523" w:rsidP="00E85FE0">
            <w:pPr>
              <w:spacing w:after="0" w:line="240" w:lineRule="auto"/>
              <w:jc w:val="center"/>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1</w:t>
            </w:r>
            <w:r w:rsidR="00554C31">
              <w:rPr>
                <w:rFonts w:ascii="Times New Roman" w:eastAsia="Times New Roman" w:hAnsi="Times New Roman" w:cs="Times New Roman"/>
                <w:b/>
                <w:bCs/>
                <w:sz w:val="24"/>
                <w:szCs w:val="24"/>
              </w:rPr>
              <w:t>76</w:t>
            </w:r>
          </w:p>
        </w:tc>
        <w:tc>
          <w:tcPr>
            <w:tcW w:w="761" w:type="pct"/>
          </w:tcPr>
          <w:p w14:paraId="3320F7C4" w14:textId="77777777" w:rsidR="001E3523" w:rsidRPr="00E85FE0" w:rsidRDefault="001E3523" w:rsidP="00E85FE0">
            <w:pPr>
              <w:spacing w:after="0" w:line="240" w:lineRule="auto"/>
              <w:rPr>
                <w:rFonts w:ascii="Times New Roman" w:eastAsia="Times New Roman" w:hAnsi="Times New Roman" w:cs="Times New Roman"/>
                <w:b/>
                <w:bCs/>
                <w:sz w:val="24"/>
                <w:szCs w:val="24"/>
              </w:rPr>
            </w:pPr>
          </w:p>
        </w:tc>
      </w:tr>
    </w:tbl>
    <w:p w14:paraId="56BE4453" w14:textId="77777777" w:rsidR="001E3523" w:rsidRPr="00E85FE0" w:rsidRDefault="001E3523" w:rsidP="00E85FE0">
      <w:pPr>
        <w:spacing w:after="0" w:line="240" w:lineRule="auto"/>
        <w:ind w:firstLine="426"/>
        <w:jc w:val="center"/>
        <w:rPr>
          <w:rFonts w:ascii="Times New Roman" w:hAnsi="Times New Roman" w:cs="Times New Roman"/>
          <w:b/>
          <w:sz w:val="24"/>
          <w:szCs w:val="24"/>
        </w:rPr>
      </w:pPr>
    </w:p>
    <w:p w14:paraId="7276C300" w14:textId="77777777" w:rsidR="00D173AF" w:rsidRPr="00E85FE0" w:rsidRDefault="00D173AF" w:rsidP="00E85FE0">
      <w:pPr>
        <w:spacing w:after="0" w:line="240" w:lineRule="auto"/>
        <w:ind w:firstLine="426"/>
        <w:jc w:val="center"/>
        <w:rPr>
          <w:rFonts w:ascii="Times New Roman" w:hAnsi="Times New Roman" w:cs="Times New Roman"/>
          <w:b/>
          <w:sz w:val="24"/>
          <w:szCs w:val="24"/>
        </w:rPr>
      </w:pPr>
    </w:p>
    <w:p w14:paraId="659F47AC" w14:textId="77777777" w:rsidR="00D173AF" w:rsidRPr="00E85FE0" w:rsidRDefault="00D173AF" w:rsidP="00E85FE0">
      <w:pPr>
        <w:spacing w:after="0" w:line="240" w:lineRule="auto"/>
        <w:ind w:firstLine="426"/>
        <w:rPr>
          <w:rFonts w:ascii="Times New Roman" w:hAnsi="Times New Roman" w:cs="Times New Roman"/>
          <w:b/>
          <w:sz w:val="24"/>
          <w:szCs w:val="24"/>
        </w:rPr>
      </w:pPr>
    </w:p>
    <w:p w14:paraId="701E9C29" w14:textId="77777777" w:rsidR="00C5138F" w:rsidRPr="00E85FE0" w:rsidRDefault="00C5138F" w:rsidP="00E85FE0">
      <w:pPr>
        <w:spacing w:after="0" w:line="240" w:lineRule="auto"/>
        <w:rPr>
          <w:rFonts w:ascii="Times New Roman" w:hAnsi="Times New Roman" w:cs="Times New Roman"/>
          <w:i/>
          <w:sz w:val="24"/>
          <w:szCs w:val="24"/>
        </w:rPr>
        <w:sectPr w:rsidR="00C5138F" w:rsidRPr="00E85FE0" w:rsidSect="002661FE">
          <w:pgSz w:w="16840" w:h="11907" w:orient="landscape"/>
          <w:pgMar w:top="851" w:right="851" w:bottom="426" w:left="1134" w:header="709" w:footer="709" w:gutter="0"/>
          <w:cols w:space="720"/>
        </w:sectPr>
      </w:pPr>
    </w:p>
    <w:p w14:paraId="25ABBE67" w14:textId="4B5648D9" w:rsidR="001E3523" w:rsidRPr="00E92E0E" w:rsidRDefault="001E3523" w:rsidP="00E92E0E">
      <w:pPr>
        <w:pStyle w:val="a7"/>
        <w:numPr>
          <w:ilvl w:val="0"/>
          <w:numId w:val="35"/>
        </w:numPr>
        <w:spacing w:after="0" w:line="240" w:lineRule="auto"/>
        <w:jc w:val="center"/>
        <w:rPr>
          <w:rFonts w:ascii="Times New Roman" w:eastAsia="Times New Roman" w:hAnsi="Times New Roman" w:cs="Times New Roman"/>
          <w:b/>
          <w:bCs/>
          <w:sz w:val="24"/>
          <w:szCs w:val="24"/>
        </w:rPr>
      </w:pPr>
      <w:r w:rsidRPr="00E92E0E">
        <w:rPr>
          <w:rFonts w:ascii="Times New Roman" w:eastAsia="Times New Roman" w:hAnsi="Times New Roman" w:cs="Times New Roman"/>
          <w:b/>
          <w:bCs/>
          <w:sz w:val="24"/>
          <w:szCs w:val="24"/>
        </w:rPr>
        <w:lastRenderedPageBreak/>
        <w:t>УСЛОВИЯ РЕАЛИЗАЦИИ УЧЕБНОЙ ДИСЦИПЛИНЫ</w:t>
      </w:r>
    </w:p>
    <w:p w14:paraId="2E9CAAEE" w14:textId="77777777" w:rsidR="00E92E0E" w:rsidRPr="00E92E0E" w:rsidRDefault="00E92E0E" w:rsidP="00E92E0E">
      <w:pPr>
        <w:pStyle w:val="a7"/>
        <w:spacing w:after="0" w:line="240" w:lineRule="auto"/>
        <w:rPr>
          <w:rFonts w:ascii="Times New Roman" w:eastAsia="Times New Roman" w:hAnsi="Times New Roman" w:cs="Times New Roman"/>
          <w:b/>
          <w:bCs/>
          <w:sz w:val="24"/>
          <w:szCs w:val="24"/>
        </w:rPr>
      </w:pPr>
    </w:p>
    <w:p w14:paraId="48B44631" w14:textId="77777777" w:rsidR="001E3523" w:rsidRPr="00E85FE0" w:rsidRDefault="001E3523" w:rsidP="00E85FE0">
      <w:pPr>
        <w:suppressAutoHyphens/>
        <w:spacing w:after="0" w:line="240" w:lineRule="auto"/>
        <w:ind w:firstLine="709"/>
        <w:jc w:val="both"/>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3.1.</w:t>
      </w:r>
      <w:r w:rsidRPr="00E85FE0">
        <w:rPr>
          <w:rFonts w:ascii="Times New Roman" w:eastAsia="Times New Roman" w:hAnsi="Times New Roman" w:cs="Times New Roman"/>
          <w:bCs/>
          <w:sz w:val="24"/>
          <w:szCs w:val="24"/>
        </w:rPr>
        <w:t xml:space="preserve"> </w:t>
      </w:r>
      <w:r w:rsidRPr="00E85FE0">
        <w:rPr>
          <w:rFonts w:ascii="Times New Roman" w:eastAsia="Times New Roman" w:hAnsi="Times New Roman" w:cs="Times New Roman"/>
          <w:b/>
          <w:bCs/>
          <w:sz w:val="24"/>
          <w:szCs w:val="24"/>
        </w:rPr>
        <w:t>Для реализации программы учебной дисциплины должны быть предусмотрены следующие специальные помещения:</w:t>
      </w:r>
    </w:p>
    <w:p w14:paraId="46F5984C" w14:textId="77777777" w:rsidR="001E3523" w:rsidRPr="00E85FE0" w:rsidRDefault="001E3523" w:rsidP="00E85FE0">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E85FE0">
        <w:rPr>
          <w:rFonts w:ascii="Times New Roman" w:eastAsia="Times New Roman" w:hAnsi="Times New Roman" w:cs="Times New Roman"/>
          <w:bCs/>
          <w:sz w:val="24"/>
          <w:szCs w:val="24"/>
        </w:rPr>
        <w:t>Спортивный зал</w:t>
      </w:r>
      <w:r w:rsidRPr="00E85FE0">
        <w:rPr>
          <w:rFonts w:ascii="Times New Roman" w:eastAsia="Calibri" w:hAnsi="Times New Roman" w:cs="Times New Roman"/>
          <w:sz w:val="24"/>
          <w:szCs w:val="24"/>
          <w:lang w:eastAsia="en-US"/>
        </w:rPr>
        <w:t>,</w:t>
      </w:r>
    </w:p>
    <w:p w14:paraId="56E074EC" w14:textId="77777777" w:rsidR="001E3523" w:rsidRPr="00E85FE0" w:rsidRDefault="001E3523" w:rsidP="00E85FE0">
      <w:pPr>
        <w:suppressAutoHyphens/>
        <w:autoSpaceDE w:val="0"/>
        <w:autoSpaceDN w:val="0"/>
        <w:adjustRightInd w:val="0"/>
        <w:spacing w:after="0" w:line="240" w:lineRule="auto"/>
        <w:jc w:val="both"/>
        <w:rPr>
          <w:rFonts w:ascii="Times New Roman" w:eastAsia="Calibri" w:hAnsi="Times New Roman" w:cs="Times New Roman"/>
          <w:sz w:val="24"/>
          <w:szCs w:val="24"/>
          <w:lang w:eastAsia="en-US"/>
        </w:rPr>
      </w:pPr>
      <w:r w:rsidRPr="00E85FE0">
        <w:rPr>
          <w:rFonts w:ascii="Times New Roman" w:eastAsia="Calibri" w:hAnsi="Times New Roman" w:cs="Times New Roman"/>
          <w:sz w:val="24"/>
          <w:szCs w:val="24"/>
          <w:lang w:eastAsia="en-US"/>
        </w:rPr>
        <w:t>оснащенный о</w:t>
      </w:r>
      <w:r w:rsidRPr="00E85FE0">
        <w:rPr>
          <w:rFonts w:ascii="Times New Roman" w:eastAsia="Calibri" w:hAnsi="Times New Roman" w:cs="Times New Roman"/>
          <w:bCs/>
          <w:sz w:val="24"/>
          <w:szCs w:val="24"/>
          <w:lang w:eastAsia="en-US"/>
        </w:rPr>
        <w:t xml:space="preserve">борудованием: </w:t>
      </w:r>
      <w:r w:rsidRPr="00E85FE0">
        <w:rPr>
          <w:rFonts w:ascii="Times New Roman" w:eastAsia="Calibri" w:hAnsi="Times New Roman" w:cs="Times New Roman"/>
          <w:sz w:val="24"/>
          <w:szCs w:val="24"/>
          <w:lang w:eastAsia="en-US"/>
        </w:rPr>
        <w:t>баскетбольные, футбольные, волейбольные мячи; щиты, ворота, корзины, сетки, стойки, антенны; сетки для игры в бадминтон, ракетки для игры в бадминтон,  оборудование для силовых упражнений (например: гантели, утяжелители, резина, штанги с комплектом различных отягощений, бодибары); оборудование для занятий аэробикой (например, степ-платформы, скакалки, гимнастические коврики, фитболы), гимнастическая перекладина, шведская стенка, секундомеры, мячи для тенниса, дорожка резиновая разметочная для прыжков и метания; оборудование, необходимое для реализации части по профессионально-прикладной физической подготовке.</w:t>
      </w:r>
      <w:r w:rsidRPr="00E85FE0">
        <w:rPr>
          <w:rFonts w:ascii="Times New Roman" w:eastAsia="Times New Roman" w:hAnsi="Times New Roman" w:cs="Times New Roman"/>
          <w:sz w:val="24"/>
          <w:szCs w:val="24"/>
        </w:rPr>
        <w:t xml:space="preserve"> </w:t>
      </w:r>
      <w:r w:rsidRPr="00E85FE0">
        <w:rPr>
          <w:rFonts w:ascii="Times New Roman" w:eastAsia="Calibri" w:hAnsi="Times New Roman" w:cs="Times New Roman"/>
          <w:sz w:val="24"/>
          <w:szCs w:val="24"/>
          <w:lang w:eastAsia="en-US"/>
        </w:rPr>
        <w:t>лыжные базы с лыжехранилищами, мастерскими для мелкого ремонта лыжного инвентаря и теплыми раздевалками; учебно-тренировочные лыжни и трассы спусков на склонах, отвечающие требованиям безопасности; лыжный инвентарь (лыжи, ботинки, лыжные палки, лыжные мази и.т.п.)</w:t>
      </w:r>
      <w:r w:rsidRPr="00E85FE0">
        <w:rPr>
          <w:rFonts w:ascii="Times New Roman" w:eastAsia="Times New Roman" w:hAnsi="Times New Roman" w:cs="Times New Roman"/>
          <w:bCs/>
          <w:sz w:val="24"/>
          <w:szCs w:val="24"/>
        </w:rPr>
        <w:t>;</w:t>
      </w:r>
      <w:r w:rsidRPr="00E85FE0">
        <w:rPr>
          <w:rFonts w:ascii="Times New Roman" w:eastAsia="Times New Roman" w:hAnsi="Times New Roman" w:cs="Times New Roman"/>
          <w:bCs/>
          <w:i/>
          <w:sz w:val="24"/>
          <w:szCs w:val="24"/>
        </w:rPr>
        <w:t xml:space="preserve"> </w:t>
      </w:r>
      <w:r w:rsidRPr="00E85FE0">
        <w:rPr>
          <w:rFonts w:ascii="Times New Roman" w:eastAsia="Calibri" w:hAnsi="Times New Roman" w:cs="Times New Roman"/>
          <w:sz w:val="24"/>
          <w:szCs w:val="24"/>
          <w:lang w:eastAsia="en-US"/>
        </w:rPr>
        <w:t>т</w:t>
      </w:r>
      <w:r w:rsidRPr="00E85FE0">
        <w:rPr>
          <w:rFonts w:ascii="Times New Roman" w:eastAsia="Calibri" w:hAnsi="Times New Roman" w:cs="Times New Roman"/>
          <w:bCs/>
          <w:sz w:val="24"/>
          <w:szCs w:val="24"/>
          <w:lang w:eastAsia="en-US"/>
        </w:rPr>
        <w:t xml:space="preserve">ехническими средствами обучения: </w:t>
      </w:r>
      <w:r w:rsidRPr="00E85FE0">
        <w:rPr>
          <w:rFonts w:ascii="Times New Roman" w:eastAsia="Calibri" w:hAnsi="Times New Roman" w:cs="Times New Roman"/>
          <w:sz w:val="24"/>
          <w:szCs w:val="24"/>
          <w:lang w:eastAsia="en-US"/>
        </w:rPr>
        <w:t>музыкальный центр, выносные колонки, микрофон, компьютер, мультимедийный проектор, экран для обеспечения возможности демонстрации комплексов упражнений; электронные носители с записями комплексов упражнений для демонстрации на экране.</w:t>
      </w:r>
    </w:p>
    <w:p w14:paraId="7BF26F5A" w14:textId="77777777" w:rsidR="001E3523" w:rsidRPr="00E85FE0" w:rsidRDefault="001E3523" w:rsidP="00E85FE0">
      <w:pPr>
        <w:spacing w:after="0" w:line="240" w:lineRule="auto"/>
        <w:ind w:left="1353"/>
        <w:rPr>
          <w:rFonts w:ascii="Times New Roman" w:eastAsia="Times New Roman" w:hAnsi="Times New Roman" w:cs="Times New Roman"/>
          <w:b/>
          <w:bCs/>
          <w:sz w:val="24"/>
          <w:szCs w:val="24"/>
        </w:rPr>
      </w:pPr>
    </w:p>
    <w:p w14:paraId="1EA6C5EF" w14:textId="77777777" w:rsidR="001E3523" w:rsidRPr="00E85FE0" w:rsidRDefault="001E3523" w:rsidP="00E85FE0">
      <w:pPr>
        <w:suppressAutoHyphens/>
        <w:spacing w:after="0" w:line="240" w:lineRule="auto"/>
        <w:ind w:firstLine="709"/>
        <w:jc w:val="both"/>
        <w:rPr>
          <w:rFonts w:ascii="Times New Roman" w:eastAsia="Times New Roman" w:hAnsi="Times New Roman" w:cs="Times New Roman"/>
          <w:b/>
          <w:bCs/>
          <w:sz w:val="24"/>
          <w:szCs w:val="24"/>
        </w:rPr>
      </w:pPr>
      <w:r w:rsidRPr="00E85FE0">
        <w:rPr>
          <w:rFonts w:ascii="Times New Roman" w:eastAsia="Times New Roman" w:hAnsi="Times New Roman" w:cs="Times New Roman"/>
          <w:b/>
          <w:bCs/>
          <w:sz w:val="24"/>
          <w:szCs w:val="24"/>
        </w:rPr>
        <w:t>3.2. Информационное обеспечение реализации программы</w:t>
      </w:r>
    </w:p>
    <w:p w14:paraId="7F042D93" w14:textId="77777777" w:rsidR="001E3523" w:rsidRPr="00E85FE0" w:rsidRDefault="001E3523" w:rsidP="00E85FE0">
      <w:pPr>
        <w:suppressAutoHyphens/>
        <w:spacing w:after="0" w:line="240" w:lineRule="auto"/>
        <w:ind w:firstLine="709"/>
        <w:jc w:val="both"/>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E85FE0">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85FE0">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5E5552BE"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rPr>
      </w:pPr>
    </w:p>
    <w:p w14:paraId="0A54240F"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3.2.1. Основные печатные издания</w:t>
      </w:r>
    </w:p>
    <w:p w14:paraId="58F80F8A"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1. Садовникова, Л. А. Физическая культура для студентов, занимающихся в специальной медицинской группе: учебное пособие / Л. А. Садовникова. — Санкт-Петербург: Лань, 2021. — 60 с. — ISBN 978-5-8114-7201-7.  </w:t>
      </w:r>
    </w:p>
    <w:p w14:paraId="3F7914E6"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2. Орлова, Л. Т. Настольный теннис: учебное пособие для спо / Л. Т. Орлова, А. Ю. Марков. — Санкт-Петербург: Лань, 2020. — 40 с. — ISBN 978-5-8114-6670-2. </w:t>
      </w:r>
    </w:p>
    <w:p w14:paraId="23238762"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3. Журин, А. В. Волейбол. Техника игры: учебное пособие для спо / А. В. Журин. — Санкт-Петербург: Лань, 2021. — 56 с. — ISBN 978-5-8114-5849-3. </w:t>
      </w:r>
    </w:p>
    <w:p w14:paraId="250D8D8D"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4. Зобкова, Е. А. Основы спортивной тренировки: учебное пособие для спо / Е. А. Зобкова. — Санкт-Петербург: Лань, 2021. — 44 с. — ISBN 978-5-8114-7549-0.</w:t>
      </w:r>
    </w:p>
    <w:p w14:paraId="13FC10A0"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5. Агеева, Г. Ф. Теория и методика физической культуры и спорта: учебное пособие для спо / Г. Ф. Агеева, Е. Н. Карпенкова. — Санкт-Петербург: Лань, 2021. — 68 с. — ISBN 978-5-8114-7558-2. </w:t>
      </w:r>
    </w:p>
    <w:p w14:paraId="481678A8"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 xml:space="preserve">6. Зобкова, Е. А. Менеджмент спортивных соревнований: учебное пособие для спо / Е. А. Зобкова. — Санкт-Петербург: Лань, 2021. — 38 с. — ISBN 978-5-8114-7548-3.  </w:t>
      </w:r>
    </w:p>
    <w:p w14:paraId="211F9728"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p>
    <w:p w14:paraId="53F69001"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p>
    <w:p w14:paraId="34FF523A"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3.2.2. Основные электронные издания</w:t>
      </w:r>
    </w:p>
    <w:p w14:paraId="42024912"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1. Садовникова, Л. А. Физическая культура для студентов, занимающихся в специальной медицинской группе: учебное пособие / Л. А. Садовникова. — Санкт-Петербург: Лань, 2021. — 60 с. — ISBN 978-5-8114-7201-7. — Текст: электронный // Лань: электронно-библиотечная система. — URL: </w:t>
      </w:r>
      <w:hyperlink r:id="rId10" w:history="1">
        <w:r w:rsidRPr="00E85FE0">
          <w:rPr>
            <w:rFonts w:ascii="Times New Roman" w:eastAsia="Times New Roman" w:hAnsi="Times New Roman" w:cs="Times New Roman"/>
            <w:color w:val="0000FF"/>
            <w:sz w:val="24"/>
            <w:szCs w:val="24"/>
            <w:u w:val="single"/>
          </w:rPr>
          <w:t>https://e.lanbook.com/book/156380</w:t>
        </w:r>
      </w:hyperlink>
      <w:r w:rsidRPr="00E85FE0">
        <w:rPr>
          <w:rFonts w:ascii="Times New Roman" w:eastAsia="Times New Roman" w:hAnsi="Times New Roman" w:cs="Times New Roman"/>
          <w:sz w:val="24"/>
          <w:szCs w:val="24"/>
        </w:rPr>
        <w:t xml:space="preserve">  </w:t>
      </w:r>
    </w:p>
    <w:p w14:paraId="6CBA14BF"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lastRenderedPageBreak/>
        <w:t xml:space="preserve">2. Орлова, Л. Т. Настольный теннис: учебное пособие для спо / Л. Т. Орлова, А. Ю. Марков. — Санкт-Петербург: Лань, 2020. — 40 с. — ISBN 978-5-8114-6670-2. — Текст: электронный // Лань: электронно-библиотечная система. — URL: </w:t>
      </w:r>
      <w:hyperlink r:id="rId11" w:history="1">
        <w:r w:rsidRPr="00E85FE0">
          <w:rPr>
            <w:rFonts w:ascii="Times New Roman" w:eastAsia="Times New Roman" w:hAnsi="Times New Roman" w:cs="Times New Roman"/>
            <w:color w:val="0000FF"/>
            <w:sz w:val="24"/>
            <w:szCs w:val="24"/>
            <w:u w:val="single"/>
          </w:rPr>
          <w:t>https://e.lanbook.com/book/151215</w:t>
        </w:r>
      </w:hyperlink>
      <w:r w:rsidRPr="00E85FE0">
        <w:rPr>
          <w:rFonts w:ascii="Times New Roman" w:eastAsia="Times New Roman" w:hAnsi="Times New Roman" w:cs="Times New Roman"/>
          <w:sz w:val="24"/>
          <w:szCs w:val="24"/>
        </w:rPr>
        <w:t xml:space="preserve">  </w:t>
      </w:r>
    </w:p>
    <w:p w14:paraId="39BAE217"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3. Журин, А. В. Волейбол. Техника игры: учебное пособие для спо / А. В. Журин. — Санкт-Петербург: Лань, 2021. — 56 с. — ISBN 978-5-8114-5849-3. — Текст: электронный // Лань: электронно-библиотечная система. — URL: </w:t>
      </w:r>
      <w:hyperlink r:id="rId12" w:history="1">
        <w:r w:rsidRPr="00E85FE0">
          <w:rPr>
            <w:rFonts w:ascii="Times New Roman" w:eastAsia="Times New Roman" w:hAnsi="Times New Roman" w:cs="Times New Roman"/>
            <w:color w:val="0000FF"/>
            <w:sz w:val="24"/>
            <w:szCs w:val="24"/>
            <w:u w:val="single"/>
          </w:rPr>
          <w:t>https://e.lanbook.com/book/156624</w:t>
        </w:r>
      </w:hyperlink>
      <w:r w:rsidRPr="00E85FE0">
        <w:rPr>
          <w:rFonts w:ascii="Times New Roman" w:eastAsia="Times New Roman" w:hAnsi="Times New Roman" w:cs="Times New Roman"/>
          <w:sz w:val="24"/>
          <w:szCs w:val="24"/>
        </w:rPr>
        <w:t xml:space="preserve">  </w:t>
      </w:r>
    </w:p>
    <w:p w14:paraId="51806C30"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4. Зобкова, Е. А. Основы спортивной тренировки: учебное пособие для спо / Е. А. Зобкова. — Санкт-Петербург: Лань, 2021. — 44 с. — ISBN 978-5-8114-7549-0. — Текст: электронный // Лань: электронно-библиотечная система. — URL: </w:t>
      </w:r>
      <w:hyperlink r:id="rId13" w:history="1">
        <w:r w:rsidRPr="00E85FE0">
          <w:rPr>
            <w:rFonts w:ascii="Times New Roman" w:eastAsia="Times New Roman" w:hAnsi="Times New Roman" w:cs="Times New Roman"/>
            <w:color w:val="0000FF"/>
            <w:sz w:val="24"/>
            <w:szCs w:val="24"/>
            <w:u w:val="single"/>
          </w:rPr>
          <w:t>https://e.lanbook.com/book/174986</w:t>
        </w:r>
      </w:hyperlink>
      <w:r w:rsidRPr="00E85FE0">
        <w:rPr>
          <w:rFonts w:ascii="Times New Roman" w:eastAsia="Times New Roman" w:hAnsi="Times New Roman" w:cs="Times New Roman"/>
          <w:sz w:val="24"/>
          <w:szCs w:val="24"/>
        </w:rPr>
        <w:t xml:space="preserve">  </w:t>
      </w:r>
    </w:p>
    <w:p w14:paraId="46C3537D"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5. Агеева, Г. Ф. Теория и методика физической культуры и спорта: учебное пособие для спо / Г. Ф. Агеева, Е. Н. Карпенкова. — Санкт-Петербург: Лань, 2021. — 68 с. — ISBN 978-5-8114-7558-2. — Текст: электронный // Лань: электронно-библиотечная система. — URL: </w:t>
      </w:r>
      <w:hyperlink r:id="rId14" w:history="1">
        <w:r w:rsidRPr="00E85FE0">
          <w:rPr>
            <w:rFonts w:ascii="Times New Roman" w:eastAsia="Times New Roman" w:hAnsi="Times New Roman" w:cs="Times New Roman"/>
            <w:color w:val="0000FF"/>
            <w:sz w:val="24"/>
            <w:szCs w:val="24"/>
            <w:u w:val="single"/>
          </w:rPr>
          <w:t>https://e.lanbook.com/book/174984</w:t>
        </w:r>
      </w:hyperlink>
      <w:r w:rsidRPr="00E85FE0">
        <w:rPr>
          <w:rFonts w:ascii="Times New Roman" w:eastAsia="Times New Roman" w:hAnsi="Times New Roman" w:cs="Times New Roman"/>
          <w:sz w:val="24"/>
          <w:szCs w:val="24"/>
        </w:rPr>
        <w:t xml:space="preserve">  </w:t>
      </w:r>
    </w:p>
    <w:p w14:paraId="4E66CB62" w14:textId="77777777" w:rsidR="001E3523" w:rsidRPr="00E85FE0" w:rsidRDefault="001E3523" w:rsidP="00E85FE0">
      <w:pPr>
        <w:shd w:val="clear" w:color="auto" w:fill="FFFFFF"/>
        <w:spacing w:after="0" w:line="240" w:lineRule="auto"/>
        <w:ind w:firstLine="709"/>
        <w:jc w:val="both"/>
        <w:rPr>
          <w:rFonts w:ascii="Times New Roman" w:eastAsia="Times New Roman" w:hAnsi="Times New Roman" w:cs="Times New Roman"/>
          <w:sz w:val="24"/>
          <w:szCs w:val="24"/>
        </w:rPr>
      </w:pPr>
      <w:r w:rsidRPr="00E85FE0">
        <w:rPr>
          <w:rFonts w:ascii="Times New Roman" w:eastAsia="Times New Roman" w:hAnsi="Times New Roman" w:cs="Times New Roman"/>
          <w:sz w:val="24"/>
          <w:szCs w:val="24"/>
        </w:rPr>
        <w:t xml:space="preserve">6. Зобкова, Е. А. Менеджмент спортивных соревнований: учебное пособие для спо / Е. А. Зобкова. — Санкт-Петербург: Лань, 2021. — 38 с. — ISBN 978-5-8114-7548-3. — Текст: электронный // Лань: электронно-библиотечная система. — URL: </w:t>
      </w:r>
      <w:hyperlink r:id="rId15" w:history="1">
        <w:r w:rsidRPr="00E85FE0">
          <w:rPr>
            <w:rFonts w:ascii="Times New Roman" w:eastAsia="Times New Roman" w:hAnsi="Times New Roman" w:cs="Times New Roman"/>
            <w:color w:val="0000FF"/>
            <w:sz w:val="24"/>
            <w:szCs w:val="24"/>
            <w:u w:val="single"/>
          </w:rPr>
          <w:t>https://e.lanbook.com/book/174985</w:t>
        </w:r>
      </w:hyperlink>
      <w:r w:rsidRPr="00E85FE0">
        <w:rPr>
          <w:rFonts w:ascii="Times New Roman" w:eastAsia="Times New Roman" w:hAnsi="Times New Roman" w:cs="Times New Roman"/>
          <w:sz w:val="24"/>
          <w:szCs w:val="24"/>
        </w:rPr>
        <w:t xml:space="preserve">  </w:t>
      </w:r>
    </w:p>
    <w:p w14:paraId="58955ACC"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7. Физическая культура: учебное пособие для среднего профессионального образования / Е. В. Конеева [и др.]; под редакцией Е. В. Конеевой. — 2-е изд., перераб. и доп. — Москва: Издательство Юрайт, 2022. — 599 с. — (Профессиональное образование). — ISBN 978-5-534-13554-1. — Текст: электронный // Образовательная платформа Юрайт [сайт]. — URL: https://urait.ru/bcode/495018</w:t>
      </w:r>
    </w:p>
    <w:p w14:paraId="74C92909"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8. 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2022. — 493 с. — (Профессиональное образование). — ISBN 978-5-534-02309-1. — Текст: электронный // Образовательная платформа Юрайт [сайт]. — URL: https://urait.ru/bcode/491233</w:t>
      </w:r>
    </w:p>
    <w:p w14:paraId="643831CF"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9. 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2022. — 424 с. — (Профессиональное образование). — ISBN 978-5-534-02612-2. — Текст: электронный // Образовательная платформа Юрайт [сайт]. — URL: https://urait.ru/bcode/489849</w:t>
      </w:r>
    </w:p>
    <w:p w14:paraId="5ADBAFA2" w14:textId="77777777" w:rsidR="001E3523" w:rsidRPr="00E85FE0" w:rsidRDefault="001E3523" w:rsidP="00E85FE0">
      <w:pPr>
        <w:spacing w:after="0" w:line="240" w:lineRule="auto"/>
        <w:ind w:firstLine="709"/>
        <w:contextualSpacing/>
        <w:jc w:val="both"/>
        <w:rPr>
          <w:rFonts w:ascii="Times New Roman" w:eastAsia="Times New Roman" w:hAnsi="Times New Roman" w:cs="Times New Roman"/>
          <w:sz w:val="24"/>
          <w:szCs w:val="24"/>
          <w:lang w:eastAsia="x-none"/>
        </w:rPr>
      </w:pPr>
      <w:r w:rsidRPr="00E85FE0">
        <w:rPr>
          <w:rFonts w:ascii="Times New Roman" w:eastAsia="Times New Roman" w:hAnsi="Times New Roman" w:cs="Times New Roman"/>
          <w:sz w:val="24"/>
          <w:szCs w:val="24"/>
          <w:lang w:eastAsia="x-none"/>
        </w:rPr>
        <w:t xml:space="preserve">10. Бурухин, С. Ф.  Методика обучения физической культуре. </w:t>
      </w:r>
      <w:r w:rsidRPr="00E85FE0">
        <w:rPr>
          <w:rFonts w:ascii="Times New Roman" w:eastAsia="Times New Roman" w:hAnsi="Times New Roman" w:cs="Times New Roman"/>
          <w:sz w:val="24"/>
          <w:szCs w:val="24"/>
          <w:lang w:eastAsia="x-none"/>
        </w:rPr>
        <w:tab/>
        <w:t>гимнастика: учебное пособие для среднего профессионального образования / С. Ф. Бурухин. — 3-е изд., испр. и доп. — Москва: Издательство Юрайт, 2022. — 173 с. — (Профессиональное образование). — ISBN 978-5-534-07538-0. — Текст: электронный // Образовательная платформа Юрайт [сайт]. — URL: https://urait.ru/bcode/491838</w:t>
      </w:r>
    </w:p>
    <w:p w14:paraId="0CF1DCE0" w14:textId="77777777" w:rsidR="008573D9" w:rsidRPr="00E85FE0" w:rsidRDefault="008573D9"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9A3AFCD"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3BAC671B" w14:textId="515E07A3" w:rsidR="001E3523"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1F57C817" w14:textId="05A3E5F6"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7BB9CC68" w14:textId="21E39AE8"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33BA8A21" w14:textId="1651D148"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BD680F6" w14:textId="4F1E33FC"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4BD237C" w14:textId="77073D30" w:rsidR="00E92E0E"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6BC33EEA" w14:textId="77777777" w:rsidR="00E92E0E" w:rsidRPr="00E85FE0" w:rsidRDefault="00E92E0E"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6E557A79"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538AAAD"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35CF1A66"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51721926" w14:textId="77777777" w:rsidR="001E3523" w:rsidRPr="00E85FE0" w:rsidRDefault="001E3523" w:rsidP="00E85FE0">
      <w:pPr>
        <w:spacing w:after="0" w:line="240" w:lineRule="auto"/>
        <w:ind w:firstLine="709"/>
        <w:contextualSpacing/>
        <w:jc w:val="both"/>
        <w:rPr>
          <w:rFonts w:ascii="Times New Roman" w:eastAsia="MS Mincho" w:hAnsi="Times New Roman" w:cs="Times New Roman"/>
          <w:bCs/>
          <w:spacing w:val="-1"/>
          <w:sz w:val="24"/>
          <w:szCs w:val="24"/>
          <w:lang w:eastAsia="ja-JP"/>
        </w:rPr>
      </w:pPr>
    </w:p>
    <w:p w14:paraId="44550E0C" w14:textId="77777777" w:rsidR="001E3523" w:rsidRPr="00E85FE0" w:rsidRDefault="001E3523" w:rsidP="00E85FE0">
      <w:pPr>
        <w:spacing w:after="0" w:line="240" w:lineRule="auto"/>
        <w:ind w:left="644"/>
        <w:contextualSpacing/>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lastRenderedPageBreak/>
        <w:t>4. КОНТРОЛЬ И ОЦЕНКА РЕЗУЛЬТАТОВ ОСВОЕНИЯ</w:t>
      </w:r>
    </w:p>
    <w:p w14:paraId="0E08CC89" w14:textId="77777777" w:rsidR="001E3523" w:rsidRPr="00E85FE0" w:rsidRDefault="001E3523" w:rsidP="00E85FE0">
      <w:pPr>
        <w:spacing w:after="0" w:line="240" w:lineRule="auto"/>
        <w:ind w:left="644"/>
        <w:contextualSpacing/>
        <w:jc w:val="center"/>
        <w:rPr>
          <w:rFonts w:ascii="Times New Roman" w:eastAsia="Times New Roman" w:hAnsi="Times New Roman" w:cs="Times New Roman"/>
          <w:b/>
          <w:sz w:val="24"/>
          <w:szCs w:val="24"/>
        </w:rPr>
      </w:pPr>
      <w:r w:rsidRPr="00E85FE0">
        <w:rPr>
          <w:rFonts w:ascii="Times New Roman" w:eastAsia="Times New Roman" w:hAnsi="Times New Roman" w:cs="Times New Roman"/>
          <w:b/>
          <w:sz w:val="24"/>
          <w:szCs w:val="24"/>
        </w:rPr>
        <w:t>УЧЕБНОЙ ДИСЦИПЛИНЫ</w:t>
      </w:r>
    </w:p>
    <w:p w14:paraId="029B6603" w14:textId="77777777" w:rsidR="001E3523" w:rsidRPr="00E85FE0" w:rsidRDefault="001E3523" w:rsidP="00E85FE0">
      <w:pPr>
        <w:spacing w:after="0" w:line="240" w:lineRule="auto"/>
        <w:ind w:left="644"/>
        <w:contextualSpacing/>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3203"/>
        <w:gridCol w:w="3057"/>
      </w:tblGrid>
      <w:tr w:rsidR="001E3523" w:rsidRPr="00E85FE0" w14:paraId="4DD9161F" w14:textId="77777777" w:rsidTr="00E1431D">
        <w:tc>
          <w:tcPr>
            <w:tcW w:w="1912" w:type="pct"/>
            <w:shd w:val="clear" w:color="auto" w:fill="auto"/>
            <w:vAlign w:val="center"/>
          </w:tcPr>
          <w:p w14:paraId="1EA52415" w14:textId="77777777" w:rsidR="001E3523" w:rsidRPr="00E85FE0" w:rsidRDefault="001E3523" w:rsidP="00E85FE0">
            <w:pPr>
              <w:spacing w:after="0" w:line="240" w:lineRule="auto"/>
              <w:jc w:val="center"/>
              <w:rPr>
                <w:rFonts w:ascii="Times New Roman" w:eastAsia="Times New Roman" w:hAnsi="Times New Roman" w:cs="Times New Roman"/>
                <w:b/>
                <w:bCs/>
                <w:i/>
                <w:sz w:val="24"/>
                <w:szCs w:val="24"/>
              </w:rPr>
            </w:pPr>
            <w:r w:rsidRPr="00E85FE0">
              <w:rPr>
                <w:rFonts w:ascii="Times New Roman" w:eastAsia="Times New Roman" w:hAnsi="Times New Roman" w:cs="Times New Roman"/>
                <w:b/>
                <w:bCs/>
                <w:i/>
                <w:sz w:val="24"/>
                <w:szCs w:val="24"/>
              </w:rPr>
              <w:t>Результаты обучения</w:t>
            </w:r>
          </w:p>
        </w:tc>
        <w:tc>
          <w:tcPr>
            <w:tcW w:w="1580" w:type="pct"/>
            <w:shd w:val="clear" w:color="auto" w:fill="auto"/>
            <w:vAlign w:val="center"/>
          </w:tcPr>
          <w:p w14:paraId="40660CCD" w14:textId="77777777" w:rsidR="001E3523" w:rsidRPr="00E85FE0" w:rsidRDefault="001E3523" w:rsidP="00E85FE0">
            <w:pPr>
              <w:spacing w:after="0" w:line="240" w:lineRule="auto"/>
              <w:jc w:val="center"/>
              <w:rPr>
                <w:rFonts w:ascii="Times New Roman" w:eastAsia="Times New Roman" w:hAnsi="Times New Roman" w:cs="Times New Roman"/>
                <w:b/>
                <w:bCs/>
                <w:i/>
                <w:sz w:val="24"/>
                <w:szCs w:val="24"/>
              </w:rPr>
            </w:pPr>
            <w:r w:rsidRPr="00E85FE0">
              <w:rPr>
                <w:rFonts w:ascii="Times New Roman" w:eastAsia="Times New Roman" w:hAnsi="Times New Roman" w:cs="Times New Roman"/>
                <w:b/>
                <w:bCs/>
                <w:i/>
                <w:sz w:val="24"/>
                <w:szCs w:val="24"/>
              </w:rPr>
              <w:t>Критерии оценки</w:t>
            </w:r>
          </w:p>
        </w:tc>
        <w:tc>
          <w:tcPr>
            <w:tcW w:w="1508" w:type="pct"/>
            <w:shd w:val="clear" w:color="auto" w:fill="auto"/>
            <w:vAlign w:val="center"/>
          </w:tcPr>
          <w:p w14:paraId="2605F6C8" w14:textId="77777777" w:rsidR="001E3523" w:rsidRPr="00E85FE0" w:rsidRDefault="001E3523" w:rsidP="00E85FE0">
            <w:pPr>
              <w:spacing w:after="0" w:line="240" w:lineRule="auto"/>
              <w:jc w:val="center"/>
              <w:rPr>
                <w:rFonts w:ascii="Times New Roman" w:eastAsia="Times New Roman" w:hAnsi="Times New Roman" w:cs="Times New Roman"/>
                <w:b/>
                <w:bCs/>
                <w:i/>
                <w:sz w:val="24"/>
                <w:szCs w:val="24"/>
              </w:rPr>
            </w:pPr>
            <w:r w:rsidRPr="00E85FE0">
              <w:rPr>
                <w:rFonts w:ascii="Times New Roman" w:eastAsia="Times New Roman" w:hAnsi="Times New Roman" w:cs="Times New Roman"/>
                <w:b/>
                <w:bCs/>
                <w:i/>
                <w:sz w:val="24"/>
                <w:szCs w:val="24"/>
              </w:rPr>
              <w:t>Методы оценки</w:t>
            </w:r>
          </w:p>
        </w:tc>
      </w:tr>
      <w:tr w:rsidR="001E3523" w:rsidRPr="00E85FE0" w14:paraId="5718CA13" w14:textId="77777777" w:rsidTr="00E1431D">
        <w:tc>
          <w:tcPr>
            <w:tcW w:w="5000" w:type="pct"/>
            <w:gridSpan w:val="3"/>
            <w:shd w:val="clear" w:color="auto" w:fill="auto"/>
          </w:tcPr>
          <w:p w14:paraId="1C327755" w14:textId="77777777" w:rsidR="001E3523" w:rsidRPr="00E85FE0" w:rsidRDefault="001E3523" w:rsidP="00E85FE0">
            <w:pPr>
              <w:spacing w:after="0" w:line="240" w:lineRule="auto"/>
              <w:rPr>
                <w:rFonts w:ascii="Times New Roman" w:eastAsia="Times New Roman" w:hAnsi="Times New Roman" w:cs="Times New Roman"/>
                <w:bCs/>
                <w:sz w:val="24"/>
                <w:szCs w:val="24"/>
              </w:rPr>
            </w:pPr>
            <w:r w:rsidRPr="00E85FE0">
              <w:rPr>
                <w:rFonts w:ascii="Times New Roman" w:eastAsia="Times New Roman" w:hAnsi="Times New Roman" w:cs="Times New Roman"/>
                <w:bCs/>
                <w:sz w:val="24"/>
                <w:szCs w:val="24"/>
              </w:rPr>
              <w:t>Знания:</w:t>
            </w:r>
          </w:p>
        </w:tc>
      </w:tr>
      <w:tr w:rsidR="001E3523" w:rsidRPr="00E85FE0" w14:paraId="1A131AB7" w14:textId="77777777" w:rsidTr="00E1431D">
        <w:trPr>
          <w:trHeight w:val="896"/>
        </w:trPr>
        <w:tc>
          <w:tcPr>
            <w:tcW w:w="1912" w:type="pct"/>
            <w:shd w:val="clear" w:color="auto" w:fill="auto"/>
          </w:tcPr>
          <w:p w14:paraId="6D0D1EB4"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Роль физической культуры в общекультурном, профессиональном и социальном развитии человека;</w:t>
            </w:r>
          </w:p>
          <w:p w14:paraId="2B5FDD7F"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Основы здорового образа жизни;</w:t>
            </w:r>
          </w:p>
          <w:p w14:paraId="17C11F97"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Условия профессиональной деятельности и зоны риска физического здоровья для специальности</w:t>
            </w:r>
          </w:p>
          <w:p w14:paraId="66E59E26" w14:textId="77777777" w:rsidR="001E3523" w:rsidRPr="00E85FE0" w:rsidRDefault="001E3523" w:rsidP="00E85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Средства профилактики перенапряжения</w:t>
            </w:r>
          </w:p>
        </w:tc>
        <w:tc>
          <w:tcPr>
            <w:tcW w:w="1580" w:type="pct"/>
            <w:shd w:val="clear" w:color="auto" w:fill="auto"/>
          </w:tcPr>
          <w:p w14:paraId="11F0FDC9"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Демонстрировать знания роли физической культуры, основ здорового образа жизни, зоны физического здоровья для специальности, средства профилактики перенапряжений.</w:t>
            </w:r>
          </w:p>
        </w:tc>
        <w:tc>
          <w:tcPr>
            <w:tcW w:w="1508" w:type="pct"/>
            <w:shd w:val="clear" w:color="auto" w:fill="auto"/>
          </w:tcPr>
          <w:p w14:paraId="6544C3A9"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Фронтальная беседа, устный опрос, тестирование</w:t>
            </w:r>
          </w:p>
        </w:tc>
      </w:tr>
      <w:tr w:rsidR="001E3523" w:rsidRPr="00E85FE0" w14:paraId="682B432E" w14:textId="77777777" w:rsidTr="00E1431D">
        <w:trPr>
          <w:trHeight w:val="306"/>
        </w:trPr>
        <w:tc>
          <w:tcPr>
            <w:tcW w:w="5000" w:type="pct"/>
            <w:gridSpan w:val="3"/>
            <w:shd w:val="clear" w:color="auto" w:fill="auto"/>
          </w:tcPr>
          <w:p w14:paraId="69F49CAB"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color w:val="000000"/>
                <w:sz w:val="24"/>
                <w:szCs w:val="24"/>
              </w:rPr>
              <w:t>Умения:</w:t>
            </w:r>
          </w:p>
        </w:tc>
      </w:tr>
      <w:tr w:rsidR="001E3523" w:rsidRPr="00E85FE0" w14:paraId="768D997D" w14:textId="77777777" w:rsidTr="00E1431D">
        <w:trPr>
          <w:trHeight w:val="896"/>
        </w:trPr>
        <w:tc>
          <w:tcPr>
            <w:tcW w:w="1912" w:type="pct"/>
            <w:shd w:val="clear" w:color="auto" w:fill="auto"/>
          </w:tcPr>
          <w:p w14:paraId="5EBD2D9A" w14:textId="77777777" w:rsidR="001E3523" w:rsidRPr="00E85FE0" w:rsidRDefault="001E3523"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A8B4A62" w14:textId="77777777" w:rsidR="001E3523" w:rsidRPr="00E85FE0" w:rsidRDefault="001E3523"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Применять рациональные приемы двигательных функций в профессиональной деятельности</w:t>
            </w:r>
          </w:p>
          <w:p w14:paraId="6CB1587B" w14:textId="77777777" w:rsidR="001E3523" w:rsidRPr="00E85FE0" w:rsidRDefault="001E3523" w:rsidP="00E85FE0">
            <w:pPr>
              <w:spacing w:after="0" w:line="240" w:lineRule="auto"/>
              <w:jc w:val="both"/>
              <w:rPr>
                <w:rFonts w:ascii="Times New Roman" w:eastAsia="Times New Roman" w:hAnsi="Times New Roman" w:cs="Times New Roman"/>
                <w:bCs/>
                <w:i/>
                <w:color w:val="000000"/>
                <w:sz w:val="24"/>
                <w:szCs w:val="24"/>
              </w:rPr>
            </w:pPr>
            <w:r w:rsidRPr="00E85FE0">
              <w:rPr>
                <w:rFonts w:ascii="Times New Roman" w:eastAsia="Times New Roman" w:hAnsi="Times New Roman" w:cs="Times New Roman"/>
                <w:color w:val="000000"/>
                <w:sz w:val="24"/>
                <w:szCs w:val="24"/>
              </w:rPr>
              <w:t>Пользоваться средствами профилактики перенапряжения характерными для данной специальности</w:t>
            </w:r>
          </w:p>
        </w:tc>
        <w:tc>
          <w:tcPr>
            <w:tcW w:w="1580" w:type="pct"/>
            <w:shd w:val="clear" w:color="auto" w:fill="auto"/>
          </w:tcPr>
          <w:p w14:paraId="6A9C6071"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Демонстрировать умения</w:t>
            </w:r>
          </w:p>
          <w:p w14:paraId="0C2CAF56" w14:textId="77777777" w:rsidR="001E3523" w:rsidRPr="00E85FE0" w:rsidRDefault="001E3523" w:rsidP="00E85FE0">
            <w:pPr>
              <w:spacing w:after="0" w:line="240" w:lineRule="auto"/>
              <w:jc w:val="both"/>
              <w:rPr>
                <w:rFonts w:ascii="Times New Roman" w:eastAsia="Times New Roman" w:hAnsi="Times New Roman" w:cs="Times New Roman"/>
                <w:color w:val="000000"/>
                <w:sz w:val="24"/>
                <w:szCs w:val="24"/>
              </w:rPr>
            </w:pPr>
            <w:r w:rsidRPr="00E85FE0">
              <w:rPr>
                <w:rFonts w:ascii="Times New Roman" w:eastAsia="Times New Roman" w:hAnsi="Times New Roman" w:cs="Times New Roman"/>
                <w:color w:val="000000"/>
                <w:sz w:val="24"/>
                <w:szCs w:val="24"/>
              </w:rPr>
              <w:t>применения рациональных приемов двигательных функций в профессиональной деятельности</w:t>
            </w:r>
          </w:p>
          <w:p w14:paraId="294F3961"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color w:val="000000"/>
                <w:sz w:val="24"/>
                <w:szCs w:val="24"/>
              </w:rPr>
              <w:t>пользования средствами профилактики перенапряжения характерными для данной специальности</w:t>
            </w:r>
          </w:p>
        </w:tc>
        <w:tc>
          <w:tcPr>
            <w:tcW w:w="1508" w:type="pct"/>
            <w:shd w:val="clear" w:color="auto" w:fill="auto"/>
          </w:tcPr>
          <w:p w14:paraId="5F590E7C" w14:textId="77777777" w:rsidR="001E3523" w:rsidRPr="00E85FE0" w:rsidRDefault="001E3523" w:rsidP="00E85FE0">
            <w:pPr>
              <w:spacing w:after="0" w:line="240" w:lineRule="auto"/>
              <w:jc w:val="both"/>
              <w:rPr>
                <w:rFonts w:ascii="Times New Roman" w:eastAsia="Times New Roman" w:hAnsi="Times New Roman" w:cs="Times New Roman"/>
                <w:bCs/>
                <w:color w:val="000000"/>
                <w:sz w:val="24"/>
                <w:szCs w:val="24"/>
              </w:rPr>
            </w:pPr>
            <w:r w:rsidRPr="00E85FE0">
              <w:rPr>
                <w:rFonts w:ascii="Times New Roman" w:eastAsia="Times New Roman" w:hAnsi="Times New Roman" w:cs="Times New Roman"/>
                <w:bCs/>
                <w:color w:val="000000"/>
                <w:sz w:val="24"/>
                <w:szCs w:val="24"/>
              </w:rPr>
              <w:t>Оценка выполнения практических заданий, выполнение индивидуальных заданий, принятие нормативов.</w:t>
            </w:r>
          </w:p>
        </w:tc>
      </w:tr>
    </w:tbl>
    <w:p w14:paraId="6D982574" w14:textId="3A6C03A9" w:rsidR="004A5D58" w:rsidRPr="00E85FE0" w:rsidRDefault="004A5D58" w:rsidP="00E85FE0">
      <w:pPr>
        <w:spacing w:after="0" w:line="240" w:lineRule="auto"/>
        <w:ind w:firstLine="426"/>
        <w:rPr>
          <w:rFonts w:ascii="Times New Roman" w:hAnsi="Times New Roman" w:cs="Times New Roman"/>
          <w:sz w:val="24"/>
          <w:szCs w:val="24"/>
        </w:rPr>
      </w:pPr>
    </w:p>
    <w:sectPr w:rsidR="004A5D58" w:rsidRPr="00E85FE0" w:rsidSect="00A02828">
      <w:footerReference w:type="even" r:id="rId16"/>
      <w:footerReference w:type="default" r:id="rId17"/>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C1C26" w14:textId="77777777" w:rsidR="001B487F" w:rsidRDefault="001B487F" w:rsidP="00126A96">
      <w:pPr>
        <w:spacing w:after="0" w:line="240" w:lineRule="auto"/>
      </w:pPr>
      <w:r>
        <w:separator/>
      </w:r>
    </w:p>
  </w:endnote>
  <w:endnote w:type="continuationSeparator" w:id="0">
    <w:p w14:paraId="0DEDE345" w14:textId="77777777" w:rsidR="001B487F" w:rsidRDefault="001B487F"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2040734"/>
      <w:docPartObj>
        <w:docPartGallery w:val="Page Numbers (Bottom of Page)"/>
        <w:docPartUnique/>
      </w:docPartObj>
    </w:sdtPr>
    <w:sdtEndPr/>
    <w:sdtContent>
      <w:p w14:paraId="6FF70229" w14:textId="0BCB1562" w:rsidR="004106F7" w:rsidRDefault="004106F7">
        <w:pPr>
          <w:pStyle w:val="a3"/>
          <w:jc w:val="right"/>
        </w:pPr>
        <w:r>
          <w:fldChar w:fldCharType="begin"/>
        </w:r>
        <w:r>
          <w:instrText>PAGE   \* MERGEFORMAT</w:instrText>
        </w:r>
        <w:r>
          <w:fldChar w:fldCharType="separate"/>
        </w:r>
        <w:r w:rsidR="00F41174">
          <w:rPr>
            <w:noProof/>
          </w:rPr>
          <w:t>2</w:t>
        </w:r>
        <w:r>
          <w:fldChar w:fldCharType="end"/>
        </w:r>
      </w:p>
    </w:sdtContent>
  </w:sdt>
  <w:p w14:paraId="4AFC9B38" w14:textId="77777777" w:rsidR="004106F7" w:rsidRDefault="004106F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E23024" w:rsidRDefault="00E23024"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E23024" w:rsidRDefault="00E23024" w:rsidP="00FB3D8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E23024" w:rsidRDefault="00E23024">
    <w:pPr>
      <w:pStyle w:val="a3"/>
      <w:jc w:val="right"/>
    </w:pPr>
    <w:r>
      <w:fldChar w:fldCharType="begin"/>
    </w:r>
    <w:r>
      <w:instrText>PAGE   \* MERGEFORMAT</w:instrText>
    </w:r>
    <w:r>
      <w:fldChar w:fldCharType="separate"/>
    </w:r>
    <w:r w:rsidR="00F41174">
      <w:rPr>
        <w:noProof/>
      </w:rPr>
      <w:t>11</w:t>
    </w:r>
    <w:r>
      <w:rPr>
        <w:noProof/>
      </w:rPr>
      <w:fldChar w:fldCharType="end"/>
    </w:r>
  </w:p>
  <w:p w14:paraId="3F4A1914" w14:textId="77777777" w:rsidR="00E23024" w:rsidRDefault="00E23024"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8DEFB" w14:textId="77777777" w:rsidR="001B487F" w:rsidRDefault="001B487F" w:rsidP="00126A96">
      <w:pPr>
        <w:spacing w:after="0" w:line="240" w:lineRule="auto"/>
      </w:pPr>
      <w:r>
        <w:separator/>
      </w:r>
    </w:p>
  </w:footnote>
  <w:footnote w:type="continuationSeparator" w:id="0">
    <w:p w14:paraId="64D7BD0F" w14:textId="77777777" w:rsidR="001B487F" w:rsidRDefault="001B487F"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3691E59"/>
    <w:multiLevelType w:val="hybridMultilevel"/>
    <w:tmpl w:val="D728DCA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2B7A82"/>
    <w:multiLevelType w:val="hybridMultilevel"/>
    <w:tmpl w:val="2726354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338C3494"/>
    <w:multiLevelType w:val="hybridMultilevel"/>
    <w:tmpl w:val="8FD2CE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37B015F2"/>
    <w:multiLevelType w:val="hybridMultilevel"/>
    <w:tmpl w:val="1E8AF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C246F0"/>
    <w:multiLevelType w:val="hybridMultilevel"/>
    <w:tmpl w:val="C3425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E806B6"/>
    <w:multiLevelType w:val="hybridMultilevel"/>
    <w:tmpl w:val="5008DC3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F27A03"/>
    <w:multiLevelType w:val="hybridMultilevel"/>
    <w:tmpl w:val="B0FA1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3B1ABD"/>
    <w:multiLevelType w:val="hybridMultilevel"/>
    <w:tmpl w:val="BA306150"/>
    <w:lvl w:ilvl="0" w:tplc="C30C4ACE">
      <w:numFmt w:val="bullet"/>
      <w:lvlText w:val="-"/>
      <w:lvlJc w:val="left"/>
      <w:pPr>
        <w:ind w:left="644" w:hanging="360"/>
      </w:pPr>
      <w:rPr>
        <w:rFonts w:ascii="Times New Roman" w:hAnsi="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31"/>
  </w:num>
  <w:num w:numId="3">
    <w:abstractNumId w:val="4"/>
  </w:num>
  <w:num w:numId="4">
    <w:abstractNumId w:val="1"/>
  </w:num>
  <w:num w:numId="5">
    <w:abstractNumId w:val="5"/>
  </w:num>
  <w:num w:numId="6">
    <w:abstractNumId w:val="8"/>
  </w:num>
  <w:num w:numId="7">
    <w:abstractNumId w:val="21"/>
  </w:num>
  <w:num w:numId="8">
    <w:abstractNumId w:val="12"/>
  </w:num>
  <w:num w:numId="9">
    <w:abstractNumId w:val="11"/>
  </w:num>
  <w:num w:numId="10">
    <w:abstractNumId w:val="2"/>
  </w:num>
  <w:num w:numId="11">
    <w:abstractNumId w:val="18"/>
  </w:num>
  <w:num w:numId="12">
    <w:abstractNumId w:val="28"/>
  </w:num>
  <w:num w:numId="13">
    <w:abstractNumId w:val="0"/>
  </w:num>
  <w:num w:numId="14">
    <w:abstractNumId w:val="32"/>
  </w:num>
  <w:num w:numId="15">
    <w:abstractNumId w:val="24"/>
  </w:num>
  <w:num w:numId="16">
    <w:abstractNumId w:val="17"/>
  </w:num>
  <w:num w:numId="17">
    <w:abstractNumId w:val="19"/>
  </w:num>
  <w:num w:numId="18">
    <w:abstractNumId w:val="14"/>
  </w:num>
  <w:num w:numId="19">
    <w:abstractNumId w:val="27"/>
  </w:num>
  <w:num w:numId="20">
    <w:abstractNumId w:val="13"/>
  </w:num>
  <w:num w:numId="21">
    <w:abstractNumId w:val="6"/>
  </w:num>
  <w:num w:numId="22">
    <w:abstractNumId w:val="7"/>
  </w:num>
  <w:num w:numId="23">
    <w:abstractNumId w:val="20"/>
  </w:num>
  <w:num w:numId="24">
    <w:abstractNumId w:val="33"/>
  </w:num>
  <w:num w:numId="25">
    <w:abstractNumId w:val="29"/>
  </w:num>
  <w:num w:numId="26">
    <w:abstractNumId w:val="34"/>
  </w:num>
  <w:num w:numId="27">
    <w:abstractNumId w:val="22"/>
  </w:num>
  <w:num w:numId="28">
    <w:abstractNumId w:val="10"/>
  </w:num>
  <w:num w:numId="29">
    <w:abstractNumId w:val="25"/>
  </w:num>
  <w:num w:numId="30">
    <w:abstractNumId w:val="26"/>
  </w:num>
  <w:num w:numId="31">
    <w:abstractNumId w:val="9"/>
  </w:num>
  <w:num w:numId="32">
    <w:abstractNumId w:val="16"/>
  </w:num>
  <w:num w:numId="33">
    <w:abstractNumId w:val="15"/>
  </w:num>
  <w:num w:numId="34">
    <w:abstractNumId w:val="3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5138F"/>
    <w:rsid w:val="00001941"/>
    <w:rsid w:val="00012E6D"/>
    <w:rsid w:val="00012E99"/>
    <w:rsid w:val="000142F9"/>
    <w:rsid w:val="00032657"/>
    <w:rsid w:val="00040481"/>
    <w:rsid w:val="000408B2"/>
    <w:rsid w:val="0006562A"/>
    <w:rsid w:val="00082F8E"/>
    <w:rsid w:val="000B0F94"/>
    <w:rsid w:val="000B116A"/>
    <w:rsid w:val="000C1F01"/>
    <w:rsid w:val="000D0E60"/>
    <w:rsid w:val="000D5175"/>
    <w:rsid w:val="00101301"/>
    <w:rsid w:val="00122058"/>
    <w:rsid w:val="00126A96"/>
    <w:rsid w:val="001503D5"/>
    <w:rsid w:val="00151540"/>
    <w:rsid w:val="00164CE6"/>
    <w:rsid w:val="00166DE3"/>
    <w:rsid w:val="00175DF1"/>
    <w:rsid w:val="0018045C"/>
    <w:rsid w:val="001A3E23"/>
    <w:rsid w:val="001A622F"/>
    <w:rsid w:val="001B487F"/>
    <w:rsid w:val="001B62A0"/>
    <w:rsid w:val="001D3DA3"/>
    <w:rsid w:val="001E3523"/>
    <w:rsid w:val="001E60A3"/>
    <w:rsid w:val="001F0830"/>
    <w:rsid w:val="001F2B71"/>
    <w:rsid w:val="001F7A35"/>
    <w:rsid w:val="00214D28"/>
    <w:rsid w:val="00244224"/>
    <w:rsid w:val="002465C8"/>
    <w:rsid w:val="00247181"/>
    <w:rsid w:val="00253D8C"/>
    <w:rsid w:val="0025645B"/>
    <w:rsid w:val="00265C68"/>
    <w:rsid w:val="002661FE"/>
    <w:rsid w:val="00274E35"/>
    <w:rsid w:val="00277100"/>
    <w:rsid w:val="00290029"/>
    <w:rsid w:val="002B3552"/>
    <w:rsid w:val="002C1F2F"/>
    <w:rsid w:val="002F4235"/>
    <w:rsid w:val="002F6670"/>
    <w:rsid w:val="00316266"/>
    <w:rsid w:val="003231C6"/>
    <w:rsid w:val="003232CA"/>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00C6D"/>
    <w:rsid w:val="004106F7"/>
    <w:rsid w:val="00433CD0"/>
    <w:rsid w:val="00440BB0"/>
    <w:rsid w:val="00462D10"/>
    <w:rsid w:val="00472716"/>
    <w:rsid w:val="004A5D58"/>
    <w:rsid w:val="004C1893"/>
    <w:rsid w:val="004C4BC5"/>
    <w:rsid w:val="004D6E7C"/>
    <w:rsid w:val="004F301B"/>
    <w:rsid w:val="004F45DD"/>
    <w:rsid w:val="005171CD"/>
    <w:rsid w:val="00535964"/>
    <w:rsid w:val="00536102"/>
    <w:rsid w:val="00545ECF"/>
    <w:rsid w:val="00546654"/>
    <w:rsid w:val="00554C31"/>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53683"/>
    <w:rsid w:val="00654C27"/>
    <w:rsid w:val="00662653"/>
    <w:rsid w:val="006713AC"/>
    <w:rsid w:val="00676817"/>
    <w:rsid w:val="006A16C3"/>
    <w:rsid w:val="006A44CF"/>
    <w:rsid w:val="006A687A"/>
    <w:rsid w:val="006C2A76"/>
    <w:rsid w:val="006C357C"/>
    <w:rsid w:val="006E3B11"/>
    <w:rsid w:val="006E63CD"/>
    <w:rsid w:val="00713270"/>
    <w:rsid w:val="00720C93"/>
    <w:rsid w:val="00724E71"/>
    <w:rsid w:val="007365AB"/>
    <w:rsid w:val="00742985"/>
    <w:rsid w:val="00745AC9"/>
    <w:rsid w:val="007462F6"/>
    <w:rsid w:val="00764DBF"/>
    <w:rsid w:val="007818D6"/>
    <w:rsid w:val="00786A11"/>
    <w:rsid w:val="00791245"/>
    <w:rsid w:val="00793CEB"/>
    <w:rsid w:val="007955CA"/>
    <w:rsid w:val="007B207F"/>
    <w:rsid w:val="007D2A33"/>
    <w:rsid w:val="007F4A3D"/>
    <w:rsid w:val="00801E2D"/>
    <w:rsid w:val="0080297F"/>
    <w:rsid w:val="00803845"/>
    <w:rsid w:val="00841A74"/>
    <w:rsid w:val="00842FFF"/>
    <w:rsid w:val="00852266"/>
    <w:rsid w:val="008573D9"/>
    <w:rsid w:val="008621A8"/>
    <w:rsid w:val="0089517D"/>
    <w:rsid w:val="008962FA"/>
    <w:rsid w:val="00896C78"/>
    <w:rsid w:val="008A4C20"/>
    <w:rsid w:val="008C2A9D"/>
    <w:rsid w:val="008C44A4"/>
    <w:rsid w:val="008F195E"/>
    <w:rsid w:val="008F5F22"/>
    <w:rsid w:val="00916728"/>
    <w:rsid w:val="00916AF5"/>
    <w:rsid w:val="00924249"/>
    <w:rsid w:val="009257FC"/>
    <w:rsid w:val="009606E7"/>
    <w:rsid w:val="009738C2"/>
    <w:rsid w:val="009C53F2"/>
    <w:rsid w:val="009C7684"/>
    <w:rsid w:val="009D7C35"/>
    <w:rsid w:val="009F7F90"/>
    <w:rsid w:val="00A018AB"/>
    <w:rsid w:val="00A02828"/>
    <w:rsid w:val="00A17CF5"/>
    <w:rsid w:val="00A254EC"/>
    <w:rsid w:val="00A432CB"/>
    <w:rsid w:val="00A51A81"/>
    <w:rsid w:val="00A706B8"/>
    <w:rsid w:val="00A7361F"/>
    <w:rsid w:val="00A803D2"/>
    <w:rsid w:val="00AD2BC4"/>
    <w:rsid w:val="00AE7482"/>
    <w:rsid w:val="00B047C4"/>
    <w:rsid w:val="00B124D8"/>
    <w:rsid w:val="00B14FB6"/>
    <w:rsid w:val="00B524E9"/>
    <w:rsid w:val="00B538A5"/>
    <w:rsid w:val="00B56B11"/>
    <w:rsid w:val="00B61123"/>
    <w:rsid w:val="00B75875"/>
    <w:rsid w:val="00B94A4A"/>
    <w:rsid w:val="00B95CF9"/>
    <w:rsid w:val="00BB1D62"/>
    <w:rsid w:val="00BE5B6A"/>
    <w:rsid w:val="00BE5F1F"/>
    <w:rsid w:val="00BE735B"/>
    <w:rsid w:val="00BF3C16"/>
    <w:rsid w:val="00C40425"/>
    <w:rsid w:val="00C5138F"/>
    <w:rsid w:val="00C63903"/>
    <w:rsid w:val="00C71E7B"/>
    <w:rsid w:val="00C77573"/>
    <w:rsid w:val="00C77654"/>
    <w:rsid w:val="00C909C6"/>
    <w:rsid w:val="00C91AFF"/>
    <w:rsid w:val="00C92D77"/>
    <w:rsid w:val="00CB2640"/>
    <w:rsid w:val="00CB4759"/>
    <w:rsid w:val="00CD3BFE"/>
    <w:rsid w:val="00CD7AD5"/>
    <w:rsid w:val="00CF20D3"/>
    <w:rsid w:val="00D173AF"/>
    <w:rsid w:val="00D30671"/>
    <w:rsid w:val="00D3474D"/>
    <w:rsid w:val="00D34FE3"/>
    <w:rsid w:val="00D43625"/>
    <w:rsid w:val="00D43DF5"/>
    <w:rsid w:val="00D50294"/>
    <w:rsid w:val="00D53985"/>
    <w:rsid w:val="00D77270"/>
    <w:rsid w:val="00D812AA"/>
    <w:rsid w:val="00DB793F"/>
    <w:rsid w:val="00DD75AE"/>
    <w:rsid w:val="00DF357F"/>
    <w:rsid w:val="00E22038"/>
    <w:rsid w:val="00E23024"/>
    <w:rsid w:val="00E2638A"/>
    <w:rsid w:val="00E352E3"/>
    <w:rsid w:val="00E61956"/>
    <w:rsid w:val="00E63813"/>
    <w:rsid w:val="00E769B5"/>
    <w:rsid w:val="00E83F66"/>
    <w:rsid w:val="00E85FE0"/>
    <w:rsid w:val="00E92E0E"/>
    <w:rsid w:val="00EA24A0"/>
    <w:rsid w:val="00EA2859"/>
    <w:rsid w:val="00EC4EE3"/>
    <w:rsid w:val="00ED275F"/>
    <w:rsid w:val="00ED5088"/>
    <w:rsid w:val="00ED6C66"/>
    <w:rsid w:val="00F017B3"/>
    <w:rsid w:val="00F2124E"/>
    <w:rsid w:val="00F2635D"/>
    <w:rsid w:val="00F2794C"/>
    <w:rsid w:val="00F37A75"/>
    <w:rsid w:val="00F41174"/>
    <w:rsid w:val="00F52FBD"/>
    <w:rsid w:val="00F5455A"/>
    <w:rsid w:val="00F6484C"/>
    <w:rsid w:val="00F67A90"/>
    <w:rsid w:val="00F73A2F"/>
    <w:rsid w:val="00F77EE5"/>
    <w:rsid w:val="00F86D2D"/>
    <w:rsid w:val="00F937B5"/>
    <w:rsid w:val="00F96201"/>
    <w:rsid w:val="00FB3B32"/>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A7F31DAC-DFC1-42ED-A083-45D44FA3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customStyle="1" w:styleId="ae">
    <w:name w:val="Прижатый влево"/>
    <w:basedOn w:val="a"/>
    <w:next w:val="a"/>
    <w:uiPriority w:val="99"/>
    <w:qFormat/>
    <w:rsid w:val="00E85FE0"/>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paragraph" w:styleId="af">
    <w:name w:val="Balloon Text"/>
    <w:basedOn w:val="a"/>
    <w:link w:val="af0"/>
    <w:uiPriority w:val="99"/>
    <w:semiHidden/>
    <w:unhideWhenUsed/>
    <w:rsid w:val="00536102"/>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36102"/>
    <w:rPr>
      <w:rFonts w:ascii="Segoe UI" w:hAnsi="Segoe UI" w:cs="Segoe UI"/>
      <w:sz w:val="18"/>
      <w:szCs w:val="18"/>
    </w:rPr>
  </w:style>
  <w:style w:type="paragraph" w:styleId="af1">
    <w:name w:val="Normal (Web)"/>
    <w:basedOn w:val="a"/>
    <w:uiPriority w:val="99"/>
    <w:semiHidden/>
    <w:unhideWhenUsed/>
    <w:rsid w:val="00A17CF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4988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1749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56624"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51215" TargetMode="External"/><Relationship Id="rId5" Type="http://schemas.openxmlformats.org/officeDocument/2006/relationships/webSettings" Target="webSettings.xml"/><Relationship Id="rId15" Type="http://schemas.openxmlformats.org/officeDocument/2006/relationships/hyperlink" Target="https://e.lanbook.com/book/174985" TargetMode="External"/><Relationship Id="rId10" Type="http://schemas.openxmlformats.org/officeDocument/2006/relationships/hyperlink" Target="https://e.lanbook.com/book/15638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749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3F3EC-E5FF-47C1-B7A0-914307163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2537</Words>
  <Characters>14465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й</cp:lastModifiedBy>
  <cp:revision>20</cp:revision>
  <cp:lastPrinted>2024-03-25T08:41:00Z</cp:lastPrinted>
  <dcterms:created xsi:type="dcterms:W3CDTF">2023-09-27T14:54:00Z</dcterms:created>
  <dcterms:modified xsi:type="dcterms:W3CDTF">2025-11-20T11:51:00Z</dcterms:modified>
</cp:coreProperties>
</file>